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A056" w14:textId="151BEE2E" w:rsidR="00024218" w:rsidRDefault="00024218" w:rsidP="00024218">
      <w:pPr>
        <w:pStyle w:val="MainHeading"/>
        <w:spacing w:before="0" w:after="0"/>
        <w:jc w:val="center"/>
      </w:pPr>
      <w:r w:rsidRPr="00024218">
        <w:t>UDDER DELIGHTS AUSTRALIA PTY LTD – REPORT ON DISPUTE</w:t>
      </w:r>
      <w:r>
        <w:t>S</w:t>
      </w:r>
    </w:p>
    <w:p w14:paraId="1A92E3F9" w14:textId="77777777" w:rsidR="00024218" w:rsidRPr="00024218" w:rsidRDefault="00024218" w:rsidP="004A6C48">
      <w:pPr>
        <w:pStyle w:val="Recitals"/>
        <w:numPr>
          <w:ilvl w:val="0"/>
          <w:numId w:val="0"/>
        </w:numPr>
        <w:jc w:val="center"/>
      </w:pPr>
    </w:p>
    <w:p w14:paraId="1699B00C" w14:textId="77777777" w:rsidR="00024218" w:rsidRDefault="00024218" w:rsidP="00024218">
      <w:pPr>
        <w:tabs>
          <w:tab w:val="left" w:pos="900"/>
        </w:tabs>
        <w:rPr>
          <w:rFonts w:ascii="Calibri Light" w:hAnsi="Calibri Light" w:cs="Calibri Light"/>
          <w:b/>
          <w:bCs/>
          <w:sz w:val="28"/>
          <w:szCs w:val="28"/>
        </w:rPr>
      </w:pPr>
    </w:p>
    <w:p w14:paraId="1728B86F" w14:textId="6716B701" w:rsidR="00024218" w:rsidRPr="00024218" w:rsidRDefault="00024218" w:rsidP="00024218">
      <w:pPr>
        <w:tabs>
          <w:tab w:val="left" w:pos="900"/>
        </w:tabs>
        <w:rPr>
          <w:rFonts w:ascii="Calibri Light" w:hAnsi="Calibri Light" w:cs="Calibri Light"/>
          <w:b/>
          <w:bCs/>
          <w:sz w:val="24"/>
          <w:szCs w:val="24"/>
        </w:rPr>
      </w:pPr>
      <w:r w:rsidRPr="00024218">
        <w:rPr>
          <w:rFonts w:ascii="Calibri Light" w:hAnsi="Calibri Light" w:cs="Calibri Light"/>
          <w:b/>
          <w:bCs/>
          <w:sz w:val="24"/>
          <w:szCs w:val="24"/>
        </w:rPr>
        <w:t>Reporting Period:  1 May 202</w:t>
      </w:r>
      <w:r w:rsidR="00DD70FD">
        <w:rPr>
          <w:rFonts w:ascii="Calibri Light" w:hAnsi="Calibri Light" w:cs="Calibri Light"/>
          <w:b/>
          <w:bCs/>
          <w:sz w:val="24"/>
          <w:szCs w:val="24"/>
        </w:rPr>
        <w:t>3</w:t>
      </w:r>
      <w:r w:rsidRPr="00024218">
        <w:rPr>
          <w:rFonts w:ascii="Calibri Light" w:hAnsi="Calibri Light" w:cs="Calibri Light"/>
          <w:b/>
          <w:bCs/>
          <w:sz w:val="24"/>
          <w:szCs w:val="24"/>
        </w:rPr>
        <w:t xml:space="preserve"> – 30 April 202</w:t>
      </w:r>
      <w:r w:rsidR="00DD70FD">
        <w:rPr>
          <w:rFonts w:ascii="Calibri Light" w:hAnsi="Calibri Light" w:cs="Calibri Light"/>
          <w:b/>
          <w:bCs/>
          <w:sz w:val="24"/>
          <w:szCs w:val="24"/>
        </w:rPr>
        <w:t>4</w:t>
      </w:r>
    </w:p>
    <w:p w14:paraId="5A275644" w14:textId="77777777" w:rsidR="00024218" w:rsidRPr="00024218" w:rsidRDefault="00024218" w:rsidP="00024218"/>
    <w:p w14:paraId="27E48A4E" w14:textId="6D778CA8" w:rsidR="000C12F0" w:rsidRDefault="00024218" w:rsidP="004A6C48">
      <w:pPr>
        <w:pStyle w:val="Recitals"/>
        <w:numPr>
          <w:ilvl w:val="0"/>
          <w:numId w:val="0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024218">
        <w:rPr>
          <w:rFonts w:ascii="Calibri Light" w:hAnsi="Calibri Light" w:cs="Calibri Light"/>
          <w:sz w:val="24"/>
          <w:szCs w:val="24"/>
        </w:rPr>
        <w:t>Udder Delights Australia Pty Ltd</w:t>
      </w:r>
      <w:r w:rsidR="000C12F0">
        <w:rPr>
          <w:rFonts w:ascii="Calibri Light" w:hAnsi="Calibri Light" w:cs="Calibri Light"/>
          <w:sz w:val="24"/>
          <w:szCs w:val="24"/>
        </w:rPr>
        <w:t xml:space="preserve"> had no disputes </w:t>
      </w:r>
      <w:r w:rsidRPr="00024218">
        <w:rPr>
          <w:rFonts w:ascii="Calibri Light" w:hAnsi="Calibri Light" w:cs="Calibri Light"/>
          <w:sz w:val="24"/>
          <w:szCs w:val="24"/>
        </w:rPr>
        <w:t xml:space="preserve">arising under or in connection with milk supply agreements </w:t>
      </w:r>
      <w:proofErr w:type="gramStart"/>
      <w:r w:rsidRPr="00024218">
        <w:rPr>
          <w:rFonts w:ascii="Calibri Light" w:hAnsi="Calibri Light" w:cs="Calibri Light"/>
          <w:sz w:val="24"/>
          <w:szCs w:val="24"/>
        </w:rPr>
        <w:t>entered into</w:t>
      </w:r>
      <w:proofErr w:type="gramEnd"/>
      <w:r w:rsidRPr="00024218">
        <w:rPr>
          <w:rFonts w:ascii="Calibri Light" w:hAnsi="Calibri Light" w:cs="Calibri Light"/>
          <w:sz w:val="24"/>
          <w:szCs w:val="24"/>
        </w:rPr>
        <w:t xml:space="preserve"> by it for this Reporting Period.</w:t>
      </w:r>
      <w:r w:rsidR="000C12F0">
        <w:rPr>
          <w:rFonts w:ascii="Calibri Light" w:hAnsi="Calibri Light" w:cs="Calibri Light"/>
          <w:sz w:val="24"/>
          <w:szCs w:val="24"/>
        </w:rPr>
        <w:t xml:space="preserve">  The table below sets out the information required pursuant </w:t>
      </w:r>
      <w:r w:rsidR="000C12F0" w:rsidRPr="004A6C48">
        <w:rPr>
          <w:rFonts w:ascii="Calibri Light" w:hAnsi="Calibri Light" w:cs="Calibri Light"/>
          <w:sz w:val="22"/>
          <w:szCs w:val="22"/>
        </w:rPr>
        <w:t>to 56 of the Competition and Consumer (Industry Codes – Dairy) Regulations 2019</w:t>
      </w:r>
    </w:p>
    <w:p w14:paraId="4E6DEDE4" w14:textId="77777777" w:rsidR="00024218" w:rsidRDefault="00024218" w:rsidP="00024218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KainTabl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9355"/>
        <w:gridCol w:w="4053"/>
      </w:tblGrid>
      <w:tr w:rsidR="000E7313" w14:paraId="122930F8" w14:textId="77777777" w:rsidTr="000E7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AC3C93" w14:textId="4082BBBE" w:rsidR="000E7313" w:rsidRPr="000E7313" w:rsidRDefault="000E7313" w:rsidP="000E7313">
            <w:pPr>
              <w:pStyle w:val="TableHeading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Section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4D9CB52F" w14:textId="00FFB753" w:rsidR="000E7313" w:rsidRPr="000E7313" w:rsidRDefault="000E7313" w:rsidP="000E7313">
            <w:pPr>
              <w:pStyle w:val="TableHeading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Mediations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DFA77D" w14:textId="503A66E7" w:rsidR="000E7313" w:rsidRPr="000E7313" w:rsidRDefault="000E7313" w:rsidP="000E7313">
            <w:pPr>
              <w:pStyle w:val="TableHeading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Report</w:t>
            </w:r>
          </w:p>
        </w:tc>
      </w:tr>
      <w:tr w:rsidR="000E7313" w14:paraId="6CAFE3AC" w14:textId="77777777" w:rsidTr="000E73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34E" w14:textId="3637D60E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(a)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D6D" w14:textId="09AD5931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The number of disputes arising under or in connection with a milk supply agreement that were the subject of a mediation that commenced or ended in the Reporting Period.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37C" w14:textId="3564EB80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Nil</w:t>
            </w:r>
          </w:p>
        </w:tc>
      </w:tr>
      <w:tr w:rsidR="000E7313" w14:paraId="67FCE18A" w14:textId="77777777" w:rsidTr="000E73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A610" w14:textId="5D21EA2F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(b)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12D" w14:textId="7A7FBC30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Information about the nature of the disputes referred to in paragraph (a).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27B" w14:textId="31B835C7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N/A</w:t>
            </w:r>
          </w:p>
        </w:tc>
      </w:tr>
      <w:tr w:rsidR="000E7313" w14:paraId="37176261" w14:textId="77777777" w:rsidTr="000E73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5D1" w14:textId="341C72E0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(c)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63E3" w14:textId="6E2D62F6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The number of mediations conducted in the Reporting Period to resolve the disputes referred to in paragraph (a) and the average time taken to resolve the disputes.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B097" w14:textId="1577F73F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Nil</w:t>
            </w:r>
          </w:p>
        </w:tc>
      </w:tr>
      <w:tr w:rsidR="000E7313" w14:paraId="10903B25" w14:textId="77777777" w:rsidTr="000E73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4ABC" w14:textId="11907598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(d)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FCE3" w14:textId="47B9BF6D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Information about the outcome of the disputes referred to in paragraph (a).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490" w14:textId="11C4ED0D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N/A</w:t>
            </w:r>
          </w:p>
        </w:tc>
      </w:tr>
      <w:tr w:rsidR="000E7313" w14:paraId="7E7E331D" w14:textId="77777777" w:rsidTr="000E73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205F4E" w14:textId="4DB08AC8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F51784" w14:textId="25A0323A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Arbitrations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93F72D" w14:textId="2052BE12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Report</w:t>
            </w:r>
          </w:p>
        </w:tc>
      </w:tr>
      <w:tr w:rsidR="000E7313" w14:paraId="30F7E1B3" w14:textId="77777777" w:rsidTr="000E73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F58" w14:textId="089963D4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(e)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2F23" w14:textId="7265CD53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The number of disputes arising under or in connection with the agreement that were the subject of an arbitration that commenced or ended in the Reporting Period.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2616" w14:textId="0C60672E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Nil</w:t>
            </w:r>
          </w:p>
        </w:tc>
      </w:tr>
      <w:tr w:rsidR="000E7313" w14:paraId="458C5CD7" w14:textId="77777777" w:rsidTr="000E73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107B" w14:textId="33EF465F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(f)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3EC" w14:textId="6106736C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Information about the nature of the disputes referred to in paragraph (e).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924" w14:textId="1BFE892A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N/A</w:t>
            </w:r>
          </w:p>
        </w:tc>
      </w:tr>
      <w:tr w:rsidR="000E7313" w14:paraId="1B4D4DB0" w14:textId="77777777" w:rsidTr="000E73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658E" w14:textId="0922FAE9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(g)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E576" w14:textId="5A8579FD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The number of arbitrations conducted in the Reporting Period to resolve the disputes referred to in paragraph (e) and the average time taken to resolve the disputes.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906C" w14:textId="6AE85C68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Nil</w:t>
            </w:r>
          </w:p>
        </w:tc>
      </w:tr>
      <w:tr w:rsidR="000E7313" w14:paraId="2FE4E81C" w14:textId="77777777" w:rsidTr="000E731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60E6" w14:textId="51570F70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(h)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5A61" w14:textId="4646C034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 w:rsidRPr="000E7313">
              <w:rPr>
                <w:rFonts w:ascii="Calibri Light" w:hAnsi="Calibri Light" w:cs="Calibri Light"/>
                <w:sz w:val="22"/>
                <w:szCs w:val="22"/>
              </w:rPr>
              <w:t>Information about the outcome of the disputes referred to in paragraph (e).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1AC5" w14:textId="306F0AB1" w:rsidR="000E7313" w:rsidRPr="000E7313" w:rsidRDefault="000E7313" w:rsidP="000E731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N/A</w:t>
            </w:r>
          </w:p>
        </w:tc>
      </w:tr>
    </w:tbl>
    <w:p w14:paraId="03746DCF" w14:textId="77777777" w:rsidR="00024218" w:rsidRPr="00024218" w:rsidRDefault="00024218" w:rsidP="000E7313"/>
    <w:sectPr w:rsidR="00024218" w:rsidRPr="00024218" w:rsidSect="0002421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40" w:right="1134" w:bottom="1440" w:left="1440" w:header="68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50A5" w14:textId="77777777" w:rsidR="00024218" w:rsidRDefault="00024218">
      <w:r>
        <w:separator/>
      </w:r>
    </w:p>
    <w:p w14:paraId="4B9D82D0" w14:textId="77777777" w:rsidR="00024218" w:rsidRDefault="00024218"/>
  </w:endnote>
  <w:endnote w:type="continuationSeparator" w:id="0">
    <w:p w14:paraId="27B6CD04" w14:textId="77777777" w:rsidR="00024218" w:rsidRDefault="00024218">
      <w:r>
        <w:continuationSeparator/>
      </w:r>
    </w:p>
    <w:p w14:paraId="2AE3D55E" w14:textId="77777777" w:rsidR="00024218" w:rsidRDefault="00024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D081" w14:textId="77777777" w:rsidR="00932E89" w:rsidRPr="00B50A71" w:rsidRDefault="00932E89" w:rsidP="00BB1A66">
    <w:pPr>
      <w:pStyle w:val="Footer"/>
      <w:rPr>
        <w:lang w:val="en-GB"/>
      </w:rPr>
    </w:pPr>
  </w:p>
  <w:p w14:paraId="37B7CDEF" w14:textId="77777777" w:rsidR="003A45A6" w:rsidRPr="004E2D13" w:rsidRDefault="00932E89" w:rsidP="009B6C29">
    <w:pPr>
      <w:pStyle w:val="Footer"/>
      <w:tabs>
        <w:tab w:val="right" w:pos="9072"/>
      </w:tabs>
      <w:rPr>
        <w:rFonts w:cs="Arial"/>
        <w:szCs w:val="16"/>
      </w:rPr>
    </w:pPr>
    <w:r w:rsidRPr="00F10F87">
      <w:fldChar w:fldCharType="begin"/>
    </w:r>
    <w:r w:rsidRPr="00F10F87">
      <w:instrText xml:space="preserve"> DOC</w:instrText>
    </w:r>
    <w:r>
      <w:instrText>VARIABLE</w:instrText>
    </w:r>
    <w:r w:rsidRPr="00F10F87">
      <w:instrText xml:space="preserve">  ndGeneratedStamp </w:instrText>
    </w:r>
    <w:r w:rsidRPr="00F10F8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BAEA" w14:textId="77777777" w:rsidR="00626E97" w:rsidRPr="00B50A71" w:rsidRDefault="00626E97" w:rsidP="00626E97">
    <w:pPr>
      <w:pStyle w:val="Footer"/>
      <w:rPr>
        <w:lang w:val="en-GB"/>
      </w:rPr>
    </w:pPr>
  </w:p>
  <w:tbl>
    <w:tblPr>
      <w:tblpPr w:vertAnchor="text" w:horzAnchor="margin" w:tblpXSpec="right" w:tblpY="44"/>
      <w:tblOverlap w:val="never"/>
      <w:tblW w:w="7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"/>
    </w:tblGrid>
    <w:tr w:rsidR="00626E97" w:rsidRPr="00901CAC" w14:paraId="300CC1EA" w14:textId="77777777" w:rsidTr="00DB7AFA">
      <w:trPr>
        <w:trHeight w:val="284"/>
      </w:trPr>
      <w:tc>
        <w:tcPr>
          <w:tcW w:w="720" w:type="dxa"/>
          <w:tcBorders>
            <w:top w:val="nil"/>
            <w:left w:val="nil"/>
            <w:bottom w:val="nil"/>
            <w:right w:val="nil"/>
          </w:tcBorders>
        </w:tcPr>
        <w:p w14:paraId="59EE8FBA" w14:textId="77777777" w:rsidR="00626E97" w:rsidRPr="00901CAC" w:rsidRDefault="00626E97" w:rsidP="00626E97">
          <w:pPr>
            <w:pStyle w:val="Footer"/>
            <w:jc w:val="right"/>
          </w:pPr>
          <w:r>
            <w:rPr>
              <w:rStyle w:val="PageNumber"/>
              <w:rFonts w:cs="Arial"/>
              <w:szCs w:val="16"/>
            </w:rPr>
            <w:t xml:space="preserve">Page </w:t>
          </w:r>
          <w:r w:rsidRPr="00901CAC">
            <w:rPr>
              <w:rStyle w:val="PageNumber"/>
              <w:rFonts w:cs="Arial"/>
              <w:szCs w:val="16"/>
            </w:rPr>
            <w:fldChar w:fldCharType="begin"/>
          </w:r>
          <w:r w:rsidRPr="00901CAC">
            <w:rPr>
              <w:rStyle w:val="PageNumber"/>
              <w:rFonts w:cs="Arial"/>
              <w:szCs w:val="16"/>
            </w:rPr>
            <w:instrText xml:space="preserve"> PAGE </w:instrText>
          </w:r>
          <w:r w:rsidRPr="00901CAC">
            <w:rPr>
              <w:rStyle w:val="PageNumber"/>
              <w:rFonts w:cs="Arial"/>
              <w:szCs w:val="16"/>
            </w:rPr>
            <w:fldChar w:fldCharType="separate"/>
          </w:r>
          <w:r w:rsidR="008A4856">
            <w:rPr>
              <w:rStyle w:val="PageNumber"/>
              <w:rFonts w:cs="Arial"/>
              <w:noProof/>
              <w:szCs w:val="16"/>
            </w:rPr>
            <w:t>1</w:t>
          </w:r>
          <w:r w:rsidRPr="00901CAC">
            <w:rPr>
              <w:rStyle w:val="PageNumber"/>
              <w:rFonts w:cs="Arial"/>
              <w:szCs w:val="16"/>
            </w:rPr>
            <w:fldChar w:fldCharType="end"/>
          </w:r>
        </w:p>
      </w:tc>
    </w:tr>
  </w:tbl>
  <w:p w14:paraId="747804B2" w14:textId="77777777" w:rsidR="00626E97" w:rsidRPr="004E2D13" w:rsidRDefault="00142229" w:rsidP="009B6C29">
    <w:pPr>
      <w:pStyle w:val="Footer"/>
      <w:tabs>
        <w:tab w:val="right" w:pos="9072"/>
      </w:tabs>
      <w:rPr>
        <w:rFonts w:cs="Arial"/>
        <w:szCs w:val="16"/>
      </w:rPr>
    </w:pPr>
    <w:r w:rsidRPr="00142229">
      <w:rPr>
        <w:rFonts w:cs="Arial"/>
        <w:szCs w:val="16"/>
        <w:lang w:val="en-GB"/>
      </w:rPr>
      <w:fldChar w:fldCharType="begin"/>
    </w:r>
    <w:r w:rsidRPr="00142229">
      <w:rPr>
        <w:rFonts w:cs="Arial"/>
        <w:szCs w:val="16"/>
        <w:lang w:val="en-GB"/>
      </w:rPr>
      <w:instrText xml:space="preserve"> INCLUDETEXT  "https://kainlawyers.sharepoint.com/sites/company/documents/KainLawyers/Microsoft/Templates/Filename.docx" filename \* CHARFORMAT</w:instrText>
    </w:r>
    <w:r w:rsidRPr="00142229">
      <w:rPr>
        <w:rFonts w:cs="Arial"/>
        <w:szCs w:val="16"/>
        <w:lang w:val="en-GB"/>
      </w:rPr>
      <w:fldChar w:fldCharType="separate"/>
    </w:r>
    <w:bookmarkStart w:id="0" w:name="filename"/>
    <w:r w:rsidRPr="00142229">
      <w:rPr>
        <w:rFonts w:cs="Arial"/>
        <w:szCs w:val="16"/>
        <w:lang w:val="en-GB"/>
      </w:rPr>
      <w:fldChar w:fldCharType="begin"/>
    </w:r>
    <w:r w:rsidRPr="00142229">
      <w:rPr>
        <w:rFonts w:cs="Arial"/>
        <w:szCs w:val="16"/>
        <w:lang w:val="en-GB"/>
      </w:rPr>
      <w:instrText xml:space="preserve"> IF "</w:instrText>
    </w:r>
    <w:r w:rsidRPr="00142229">
      <w:rPr>
        <w:rFonts w:cs="Arial"/>
        <w:szCs w:val="16"/>
        <w:lang w:val="en-GB"/>
      </w:rPr>
      <w:fldChar w:fldCharType="begin"/>
    </w:r>
    <w:r w:rsidRPr="00142229">
      <w:rPr>
        <w:rFonts w:cs="Arial"/>
        <w:szCs w:val="16"/>
        <w:lang w:val="en-GB"/>
      </w:rPr>
      <w:instrText xml:space="preserve"> DOCPROPERTY Subject </w:instrText>
    </w:r>
    <w:r w:rsidRPr="00142229">
      <w:rPr>
        <w:rFonts w:cs="Arial"/>
        <w:szCs w:val="16"/>
        <w:lang w:val="en-GB"/>
      </w:rPr>
      <w:fldChar w:fldCharType="end"/>
    </w:r>
    <w:r w:rsidRPr="00142229">
      <w:rPr>
        <w:rFonts w:cs="Arial"/>
        <w:szCs w:val="16"/>
        <w:lang w:val="en-GB"/>
      </w:rPr>
      <w:instrText>" = "" "</w:instrText>
    </w:r>
    <w:r w:rsidRPr="00142229">
      <w:rPr>
        <w:rFonts w:cs="Arial"/>
        <w:szCs w:val="16"/>
        <w:lang w:val="en-GB"/>
      </w:rPr>
      <w:fldChar w:fldCharType="begin"/>
    </w:r>
    <w:r w:rsidRPr="00142229">
      <w:rPr>
        <w:rFonts w:cs="Arial"/>
        <w:szCs w:val="16"/>
        <w:lang w:val="en-GB"/>
      </w:rPr>
      <w:instrText xml:space="preserve"> FILENAME </w:instrText>
    </w:r>
    <w:r w:rsidRPr="00142229">
      <w:rPr>
        <w:rFonts w:cs="Arial"/>
        <w:szCs w:val="16"/>
        <w:lang w:val="en-GB"/>
      </w:rPr>
      <w:fldChar w:fldCharType="separate"/>
    </w:r>
    <w:r w:rsidR="00F05774">
      <w:rPr>
        <w:rFonts w:cs="Arial"/>
        <w:noProof/>
        <w:szCs w:val="16"/>
        <w:lang w:val="en-GB"/>
      </w:rPr>
      <w:instrText>Normal.dotm</w:instrText>
    </w:r>
    <w:r w:rsidRPr="00142229">
      <w:rPr>
        <w:rFonts w:cs="Arial"/>
        <w:szCs w:val="16"/>
        <w:lang w:val="en-GB"/>
      </w:rPr>
      <w:fldChar w:fldCharType="end"/>
    </w:r>
    <w:r w:rsidRPr="00142229">
      <w:rPr>
        <w:rFonts w:cs="Arial"/>
        <w:szCs w:val="16"/>
        <w:lang w:val="en-GB"/>
      </w:rPr>
      <w:instrText>" "</w:instrText>
    </w:r>
    <w:r w:rsidRPr="00142229">
      <w:rPr>
        <w:rFonts w:cs="Arial"/>
        <w:szCs w:val="16"/>
        <w:lang w:val="en-GB"/>
      </w:rPr>
      <w:fldChar w:fldCharType="begin"/>
    </w:r>
    <w:r w:rsidRPr="00142229">
      <w:rPr>
        <w:rFonts w:cs="Arial"/>
        <w:szCs w:val="16"/>
        <w:lang w:val="en-GB"/>
      </w:rPr>
      <w:instrText xml:space="preserve"> DOCPROPERTY Subject </w:instrText>
    </w:r>
    <w:r w:rsidRPr="00142229">
      <w:rPr>
        <w:rFonts w:cs="Arial"/>
        <w:szCs w:val="16"/>
        <w:lang w:val="en-GB"/>
      </w:rPr>
      <w:fldChar w:fldCharType="separate"/>
    </w:r>
    <w:r w:rsidRPr="00142229">
      <w:rPr>
        <w:rFonts w:cs="Arial"/>
        <w:szCs w:val="16"/>
        <w:lang w:val="en-GB"/>
      </w:rPr>
      <w:instrText>Filename</w:instrText>
    </w:r>
    <w:r w:rsidRPr="00142229">
      <w:rPr>
        <w:rFonts w:cs="Arial"/>
        <w:szCs w:val="16"/>
        <w:lang w:val="en-GB"/>
      </w:rPr>
      <w:fldChar w:fldCharType="end"/>
    </w:r>
    <w:r w:rsidRPr="00142229">
      <w:rPr>
        <w:rFonts w:cs="Arial"/>
        <w:szCs w:val="16"/>
        <w:lang w:val="en-GB"/>
      </w:rPr>
      <w:instrText xml:space="preserve">" </w:instrText>
    </w:r>
    <w:r w:rsidRPr="00142229">
      <w:rPr>
        <w:rFonts w:cs="Arial"/>
        <w:szCs w:val="16"/>
        <w:lang w:val="en-GB"/>
      </w:rPr>
      <w:fldChar w:fldCharType="separate"/>
    </w:r>
    <w:r w:rsidR="00F05774">
      <w:rPr>
        <w:rFonts w:cs="Arial"/>
        <w:noProof/>
        <w:szCs w:val="16"/>
        <w:lang w:val="en-GB"/>
      </w:rPr>
      <w:t>Normal.dotm</w:t>
    </w:r>
    <w:r w:rsidRPr="00142229">
      <w:rPr>
        <w:rFonts w:cs="Arial"/>
        <w:szCs w:val="16"/>
        <w:lang w:val="en-GB"/>
      </w:rPr>
      <w:fldChar w:fldCharType="end"/>
    </w:r>
    <w:bookmarkEnd w:id="0"/>
    <w:r w:rsidRPr="00142229">
      <w:rPr>
        <w:rFonts w:cs="Arial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6953" w14:textId="77777777" w:rsidR="00024218" w:rsidRDefault="00024218">
      <w:r>
        <w:separator/>
      </w:r>
    </w:p>
    <w:p w14:paraId="25F851C5" w14:textId="77777777" w:rsidR="00024218" w:rsidRDefault="00024218"/>
  </w:footnote>
  <w:footnote w:type="continuationSeparator" w:id="0">
    <w:p w14:paraId="5611E6F2" w14:textId="77777777" w:rsidR="00024218" w:rsidRDefault="00024218">
      <w:r>
        <w:continuationSeparator/>
      </w:r>
    </w:p>
    <w:p w14:paraId="07D5A77C" w14:textId="77777777" w:rsidR="00024218" w:rsidRDefault="000242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E038" w14:textId="77777777" w:rsidR="003A45A6" w:rsidRDefault="00B21416">
    <w:pPr>
      <w:pStyle w:val="Header"/>
    </w:pPr>
    <w:r>
      <w:rPr>
        <w:noProof/>
      </w:rPr>
      <w:pict w14:anchorId="7BFCC2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" o:spid="_x0000_s1050" type="#_x0000_t136" style="position:absolute;margin-left:0;margin-top:0;width:541pt;height:98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CA6D" w14:textId="7583C09C" w:rsidR="007F367C" w:rsidRDefault="007F367C" w:rsidP="00B21416">
    <w:pPr>
      <w:pStyle w:val="Header"/>
      <w:jc w:val="center"/>
    </w:pPr>
    <w:r>
      <w:rPr>
        <w:noProof/>
      </w:rPr>
      <w:drawing>
        <wp:inline distT="0" distB="0" distL="0" distR="0" wp14:anchorId="5A810DD7" wp14:editId="28335BB6">
          <wp:extent cx="1694815" cy="676162"/>
          <wp:effectExtent l="0" t="0" r="635" b="0"/>
          <wp:docPr id="862323031" name="Picture 2" descr="A red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323031" name="Picture 2" descr="A red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036" cy="68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right" w:tblpYSpec="top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62"/>
    </w:tblGrid>
    <w:tr w:rsidR="00626E97" w14:paraId="42BB7253" w14:textId="77777777" w:rsidTr="00DB7AFA">
      <w:trPr>
        <w:trHeight w:val="907"/>
      </w:trPr>
      <w:tc>
        <w:tcPr>
          <w:tcW w:w="3062" w:type="dxa"/>
          <w:vAlign w:val="bottom"/>
        </w:tcPr>
        <w:p w14:paraId="16BF44B4" w14:textId="77777777" w:rsidR="00626E97" w:rsidRDefault="00626E97" w:rsidP="00626E97">
          <w:pPr>
            <w:pStyle w:val="Header"/>
            <w:rPr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604475D2" wp14:editId="3D68D454">
                <wp:extent cx="1944000" cy="219581"/>
                <wp:effectExtent l="0" t="0" r="0" b="9525"/>
                <wp:docPr id="1" name="Picture 1" descr="I:\Kain C+C\Microsoft\Templates\New Template\2016 Rebranding\original logos without white space\kain 2015 horizontal no tag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Kain C+C\Microsoft\Templates\New Template\2016 Rebranding\original logos without white space\kain 2015 horizontal no tagli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4000" cy="219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1DB830" w14:textId="77777777" w:rsidR="00626E97" w:rsidRPr="006E1BF3" w:rsidRDefault="00626E97" w:rsidP="00626E97">
    <w:pPr>
      <w:pStyle w:val="Header"/>
      <w:spacing w:after="40"/>
      <w:rPr>
        <w:lang w:eastAsia="en-AU"/>
      </w:rPr>
    </w:pPr>
  </w:p>
  <w:p w14:paraId="0B2FE1B5" w14:textId="77777777" w:rsidR="00626E97" w:rsidRDefault="00626E97" w:rsidP="00626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957"/>
    <w:multiLevelType w:val="multilevel"/>
    <w:tmpl w:val="838C0052"/>
    <w:lvl w:ilvl="0">
      <w:start w:val="1"/>
      <w:numFmt w:val="upperLetter"/>
      <w:pStyle w:val="Recitals"/>
      <w:lvlText w:val="%1."/>
      <w:lvlJc w:val="left"/>
      <w:pPr>
        <w:ind w:left="851" w:hanging="851"/>
      </w:pPr>
      <w:rPr>
        <w:rFonts w:ascii="Calibri Light" w:hAnsi="Calibri Light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571" w:hanging="720"/>
      </w:pPr>
      <w:rPr>
        <w:rFonts w:ascii="Calibri Light" w:hAnsi="Calibri Light"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91" w:hanging="720"/>
      </w:pPr>
      <w:rPr>
        <w:rFonts w:ascii="Calibri Light" w:hAnsi="Calibri Light"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977"/>
        </w:tabs>
        <w:ind w:left="3011" w:hanging="720"/>
      </w:pPr>
      <w:rPr>
        <w:rFonts w:ascii="Calibri Light" w:hAnsi="Calibri Light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3686"/>
        </w:tabs>
        <w:ind w:left="3731" w:hanging="720"/>
      </w:pPr>
      <w:rPr>
        <w:rFonts w:ascii="Calibri Light" w:hAnsi="Calibri Light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4394"/>
        </w:tabs>
        <w:ind w:left="4451" w:hanging="720"/>
      </w:pPr>
      <w:rPr>
        <w:rFonts w:ascii="Calibri Light" w:hAnsi="Calibri Light" w:hint="default"/>
        <w:b w:val="0"/>
        <w:i w:val="0"/>
        <w:sz w:val="22"/>
      </w:rPr>
    </w:lvl>
    <w:lvl w:ilvl="6">
      <w:start w:val="1"/>
      <w:numFmt w:val="upperRoman"/>
      <w:lvlText w:val="(%7)"/>
      <w:lvlJc w:val="left"/>
      <w:pPr>
        <w:tabs>
          <w:tab w:val="num" w:pos="5103"/>
        </w:tabs>
        <w:ind w:left="5171" w:hanging="720"/>
      </w:pPr>
      <w:rPr>
        <w:rFonts w:ascii="Calibri Light" w:hAnsi="Calibri Light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5891"/>
        </w:tabs>
        <w:ind w:left="5891" w:hanging="720"/>
      </w:pPr>
      <w:rPr>
        <w:rFonts w:ascii="Calibri Light" w:hAnsi="Calibri Light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tabs>
          <w:tab w:val="num" w:pos="5953"/>
        </w:tabs>
        <w:ind w:left="6611" w:hanging="720"/>
      </w:pPr>
      <w:rPr>
        <w:rFonts w:ascii="Calibri Light" w:hAnsi="Calibri Light" w:hint="default"/>
        <w:b w:val="0"/>
        <w:i w:val="0"/>
        <w:sz w:val="22"/>
      </w:rPr>
    </w:lvl>
  </w:abstractNum>
  <w:abstractNum w:abstractNumId="1" w15:restartNumberingAfterBreak="0">
    <w:nsid w:val="2AD55D2B"/>
    <w:multiLevelType w:val="multilevel"/>
    <w:tmpl w:val="1C6A5F44"/>
    <w:lvl w:ilvl="0">
      <w:start w:val="1"/>
      <w:numFmt w:val="decimal"/>
      <w:lvlRestart w:val="0"/>
      <w:pStyle w:val="Heading1Table"/>
      <w:lvlText w:val="%1."/>
      <w:lvlJc w:val="left"/>
      <w:pPr>
        <w:ind w:left="567" w:hanging="567"/>
      </w:pPr>
      <w:rPr>
        <w:rFonts w:ascii="Calibri Light" w:hAnsi="Calibri Light" w:cs="Arial" w:hint="default"/>
        <w:b w:val="0"/>
        <w:i w:val="0"/>
        <w:sz w:val="18"/>
        <w:szCs w:val="16"/>
      </w:rPr>
    </w:lvl>
    <w:lvl w:ilvl="1">
      <w:start w:val="1"/>
      <w:numFmt w:val="decimal"/>
      <w:pStyle w:val="Heading2Table"/>
      <w:lvlText w:val="%1.%2"/>
      <w:lvlJc w:val="left"/>
      <w:pPr>
        <w:ind w:left="1134" w:hanging="567"/>
      </w:pPr>
      <w:rPr>
        <w:rFonts w:ascii="Calibri Light" w:hAnsi="Calibri Light" w:cs="Arial" w:hint="default"/>
        <w:b w:val="0"/>
        <w:i w:val="0"/>
        <w:sz w:val="18"/>
        <w:szCs w:val="16"/>
      </w:rPr>
    </w:lvl>
    <w:lvl w:ilvl="2">
      <w:start w:val="1"/>
      <w:numFmt w:val="decimal"/>
      <w:pStyle w:val="Heading3Table"/>
      <w:lvlText w:val="%1.%2.%3"/>
      <w:lvlJc w:val="left"/>
      <w:pPr>
        <w:ind w:left="1701" w:hanging="567"/>
      </w:pPr>
      <w:rPr>
        <w:rFonts w:ascii="Calibri Light" w:hAnsi="Calibri Light" w:cs="Arial" w:hint="default"/>
        <w:b w:val="0"/>
        <w:i w:val="0"/>
        <w:sz w:val="18"/>
        <w:szCs w:val="16"/>
      </w:rPr>
    </w:lvl>
    <w:lvl w:ilvl="3">
      <w:start w:val="1"/>
      <w:numFmt w:val="lowerLetter"/>
      <w:pStyle w:val="Heading4Table"/>
      <w:lvlText w:val="(%4)"/>
      <w:lvlJc w:val="left"/>
      <w:pPr>
        <w:ind w:left="2268" w:hanging="567"/>
      </w:pPr>
      <w:rPr>
        <w:rFonts w:ascii="Calibri Light" w:hAnsi="Calibri Light" w:cs="Arial" w:hint="default"/>
        <w:b w:val="0"/>
        <w:i w:val="0"/>
        <w:sz w:val="18"/>
        <w:szCs w:val="16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ascii="Calibri Light" w:hAnsi="Calibri Light" w:cs="Arial" w:hint="default"/>
        <w:b w:val="0"/>
        <w:i w:val="0"/>
        <w:sz w:val="18"/>
        <w:szCs w:val="16"/>
      </w:rPr>
    </w:lvl>
    <w:lvl w:ilvl="5">
      <w:start w:val="1"/>
      <w:numFmt w:val="upperLetter"/>
      <w:lvlText w:val="(%6)"/>
      <w:lvlJc w:val="left"/>
      <w:pPr>
        <w:ind w:left="3402" w:hanging="567"/>
      </w:pPr>
      <w:rPr>
        <w:rFonts w:ascii="Calibri Light" w:hAnsi="Calibri Light" w:cs="Arial" w:hint="default"/>
        <w:b w:val="0"/>
        <w:i w:val="0"/>
        <w:sz w:val="18"/>
        <w:szCs w:val="16"/>
      </w:rPr>
    </w:lvl>
    <w:lvl w:ilvl="6">
      <w:start w:val="1"/>
      <w:numFmt w:val="upperRoman"/>
      <w:lvlText w:val="(%7)"/>
      <w:lvlJc w:val="left"/>
      <w:pPr>
        <w:ind w:left="3969" w:hanging="567"/>
      </w:pPr>
      <w:rPr>
        <w:rFonts w:ascii="Calibri Light" w:hAnsi="Calibri Light" w:cs="Arial" w:hint="default"/>
        <w:b w:val="0"/>
        <w:i w:val="0"/>
        <w:sz w:val="18"/>
        <w:szCs w:val="16"/>
      </w:rPr>
    </w:lvl>
    <w:lvl w:ilvl="7">
      <w:start w:val="1"/>
      <w:numFmt w:val="decimal"/>
      <w:lvlText w:val="(%8)"/>
      <w:lvlJc w:val="left"/>
      <w:pPr>
        <w:ind w:left="4536" w:hanging="567"/>
      </w:pPr>
      <w:rPr>
        <w:rFonts w:ascii="Calibri Light" w:hAnsi="Calibri Light" w:cs="Arial" w:hint="default"/>
        <w:b w:val="0"/>
        <w:i w:val="0"/>
        <w:sz w:val="18"/>
        <w:szCs w:val="16"/>
      </w:rPr>
    </w:lvl>
    <w:lvl w:ilvl="8">
      <w:start w:val="1"/>
      <w:numFmt w:val="lowerLetter"/>
      <w:lvlText w:val="%9)"/>
      <w:lvlJc w:val="left"/>
      <w:pPr>
        <w:ind w:left="5103" w:hanging="567"/>
      </w:pPr>
      <w:rPr>
        <w:rFonts w:ascii="Calibri Light" w:hAnsi="Calibri Light" w:cs="Arial" w:hint="default"/>
        <w:b w:val="0"/>
        <w:i w:val="0"/>
        <w:sz w:val="18"/>
        <w:szCs w:val="16"/>
      </w:rPr>
    </w:lvl>
  </w:abstractNum>
  <w:abstractNum w:abstractNumId="2" w15:restartNumberingAfterBreak="0">
    <w:nsid w:val="2B855A8B"/>
    <w:multiLevelType w:val="multilevel"/>
    <w:tmpl w:val="D5B640B4"/>
    <w:lvl w:ilvl="0">
      <w:start w:val="1"/>
      <w:numFmt w:val="decimal"/>
      <w:pStyle w:val="Schedules"/>
      <w:suff w:val="nothing"/>
      <w:lvlText w:val="Schedule %1"/>
      <w:lvlJc w:val="righ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E3C558D"/>
    <w:multiLevelType w:val="multilevel"/>
    <w:tmpl w:val="1A7ED44E"/>
    <w:lvl w:ilvl="0">
      <w:start w:val="1"/>
      <w:numFmt w:val="upperLetter"/>
      <w:pStyle w:val="Appendices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FC82462"/>
    <w:multiLevelType w:val="multilevel"/>
    <w:tmpl w:val="4F7CD0BE"/>
    <w:lvl w:ilvl="0">
      <w:start w:val="1"/>
      <w:numFmt w:val="decimal"/>
      <w:lvlRestart w:val="0"/>
      <w:pStyle w:val="Heading1Table11"/>
      <w:lvlText w:val="%1."/>
      <w:lvlJc w:val="left"/>
      <w:pPr>
        <w:ind w:left="567" w:hanging="567"/>
      </w:pPr>
      <w:rPr>
        <w:rFonts w:ascii="Calibri Light" w:hAnsi="Calibri Light" w:hint="default"/>
        <w:b w:val="0"/>
        <w:i w:val="0"/>
      </w:rPr>
    </w:lvl>
    <w:lvl w:ilvl="1">
      <w:start w:val="1"/>
      <w:numFmt w:val="decimal"/>
      <w:pStyle w:val="Heading2Table11"/>
      <w:lvlText w:val="%1.%2"/>
      <w:lvlJc w:val="left"/>
      <w:pPr>
        <w:ind w:left="1134" w:hanging="567"/>
      </w:pPr>
      <w:rPr>
        <w:rFonts w:ascii="Calibri Light" w:hAnsi="Calibri Light" w:hint="default"/>
        <w:b w:val="0"/>
        <w:i w:val="0"/>
      </w:rPr>
    </w:lvl>
    <w:lvl w:ilvl="2">
      <w:start w:val="1"/>
      <w:numFmt w:val="decimal"/>
      <w:pStyle w:val="Heading3Table11"/>
      <w:lvlText w:val="%1.%2.%3"/>
      <w:lvlJc w:val="left"/>
      <w:pPr>
        <w:ind w:left="1701" w:hanging="567"/>
      </w:pPr>
      <w:rPr>
        <w:rFonts w:ascii="Calibri Light" w:hAnsi="Calibri Light" w:hint="default"/>
        <w:b w:val="0"/>
        <w:i w:val="0"/>
      </w:rPr>
    </w:lvl>
    <w:lvl w:ilvl="3">
      <w:start w:val="1"/>
      <w:numFmt w:val="lowerLetter"/>
      <w:pStyle w:val="Heading4Table11"/>
      <w:lvlText w:val="(%4)"/>
      <w:lvlJc w:val="left"/>
      <w:pPr>
        <w:ind w:left="2268" w:hanging="567"/>
      </w:pPr>
      <w:rPr>
        <w:rFonts w:ascii="Calibri Light" w:hAnsi="Calibri Light" w:hint="default"/>
        <w:b w:val="0"/>
        <w:i w:val="0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ascii="Calibri Light" w:hAnsi="Calibri Light" w:hint="default"/>
        <w:b w:val="0"/>
        <w:i w:val="0"/>
      </w:rPr>
    </w:lvl>
    <w:lvl w:ilvl="5">
      <w:start w:val="1"/>
      <w:numFmt w:val="upperLetter"/>
      <w:lvlText w:val="(%6)"/>
      <w:lvlJc w:val="left"/>
      <w:pPr>
        <w:ind w:left="3402" w:hanging="567"/>
      </w:pPr>
      <w:rPr>
        <w:rFonts w:ascii="Calibri Light" w:hAnsi="Calibri Light" w:hint="default"/>
        <w:b w:val="0"/>
        <w:i w:val="0"/>
      </w:rPr>
    </w:lvl>
    <w:lvl w:ilvl="6">
      <w:start w:val="1"/>
      <w:numFmt w:val="upperRoman"/>
      <w:lvlText w:val="(%7)"/>
      <w:lvlJc w:val="left"/>
      <w:pPr>
        <w:ind w:left="3969" w:hanging="567"/>
      </w:pPr>
      <w:rPr>
        <w:rFonts w:ascii="Calibri Light" w:hAnsi="Calibri Light" w:hint="default"/>
        <w:b w:val="0"/>
        <w:i w:val="0"/>
      </w:rPr>
    </w:lvl>
    <w:lvl w:ilvl="7">
      <w:start w:val="1"/>
      <w:numFmt w:val="lowerLetter"/>
      <w:lvlText w:val="%8)"/>
      <w:lvlJc w:val="left"/>
      <w:pPr>
        <w:ind w:left="4536" w:hanging="567"/>
      </w:pPr>
      <w:rPr>
        <w:rFonts w:ascii="Calibri Light" w:hAnsi="Calibri Light" w:hint="default"/>
        <w:b w:val="0"/>
        <w:i w:val="0"/>
      </w:rPr>
    </w:lvl>
    <w:lvl w:ilvl="8">
      <w:start w:val="1"/>
      <w:numFmt w:val="lowerRoman"/>
      <w:lvlText w:val="%9)"/>
      <w:lvlJc w:val="left"/>
      <w:pPr>
        <w:ind w:left="5103" w:hanging="567"/>
      </w:pPr>
      <w:rPr>
        <w:rFonts w:ascii="Calibri Light" w:hAnsi="Calibri Light" w:hint="default"/>
        <w:b w:val="0"/>
        <w:i w:val="0"/>
      </w:rPr>
    </w:lvl>
  </w:abstractNum>
  <w:abstractNum w:abstractNumId="5" w15:restartNumberingAfterBreak="0">
    <w:nsid w:val="4F442785"/>
    <w:multiLevelType w:val="multilevel"/>
    <w:tmpl w:val="D3365062"/>
    <w:lvl w:ilvl="0">
      <w:start w:val="1"/>
      <w:numFmt w:val="upperLetter"/>
      <w:pStyle w:val="Annexures"/>
      <w:suff w:val="nothing"/>
      <w:lvlText w:val="Annexure %1"/>
      <w:lvlJc w:val="righ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8E81510"/>
    <w:multiLevelType w:val="multilevel"/>
    <w:tmpl w:val="5810F62C"/>
    <w:styleLink w:val="Headings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1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91" w:hanging="72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3011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731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5A622E03"/>
    <w:multiLevelType w:val="multilevel"/>
    <w:tmpl w:val="5B8C738A"/>
    <w:styleLink w:val="Paragraphs"/>
    <w:lvl w:ilvl="0">
      <w:start w:val="1"/>
      <w:numFmt w:val="lowerLetter"/>
      <w:lvlText w:val="(%1)"/>
      <w:lvlJc w:val="left"/>
      <w:pPr>
        <w:tabs>
          <w:tab w:val="num" w:pos="851"/>
        </w:tabs>
        <w:ind w:left="1571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571"/>
        </w:tabs>
        <w:ind w:left="2291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291"/>
        </w:tabs>
        <w:ind w:left="3011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31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731"/>
        </w:tabs>
        <w:ind w:left="4451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451"/>
        </w:tabs>
        <w:ind w:left="5171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71"/>
        </w:tabs>
        <w:ind w:left="5891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91"/>
        </w:tabs>
        <w:ind w:left="6611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11"/>
        </w:tabs>
        <w:ind w:left="7331" w:hanging="720"/>
      </w:pPr>
      <w:rPr>
        <w:rFonts w:hint="default"/>
      </w:rPr>
    </w:lvl>
  </w:abstractNum>
  <w:abstractNum w:abstractNumId="8" w15:restartNumberingAfterBreak="0">
    <w:nsid w:val="61B810F0"/>
    <w:multiLevelType w:val="multilevel"/>
    <w:tmpl w:val="4A146918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Calibri Light" w:hAnsi="Calibri Light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17"/>
        </w:tabs>
        <w:ind w:left="1417" w:hanging="708"/>
      </w:pPr>
      <w:rPr>
        <w:rFonts w:ascii="Calibri Light" w:hAnsi="Calibri Light" w:hint="default"/>
        <w:b w:val="0"/>
        <w:i w:val="0"/>
        <w:sz w:val="22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268"/>
        </w:tabs>
        <w:ind w:left="2268" w:hanging="851"/>
      </w:pPr>
      <w:rPr>
        <w:rFonts w:ascii="Calibri Light" w:hAnsi="Calibri Light" w:hint="default"/>
        <w:b w:val="0"/>
        <w:i w:val="0"/>
        <w:sz w:val="22"/>
        <w:szCs w:val="2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977"/>
        </w:tabs>
        <w:ind w:left="2977" w:hanging="709"/>
      </w:pPr>
      <w:rPr>
        <w:rFonts w:ascii="Calibri Light" w:hAnsi="Calibri Light" w:hint="default"/>
        <w:b w:val="0"/>
        <w:i w:val="0"/>
        <w:sz w:val="22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86"/>
        </w:tabs>
        <w:ind w:left="3686" w:hanging="709"/>
      </w:pPr>
      <w:rPr>
        <w:rFonts w:ascii="Calibri Light" w:hAnsi="Calibri Light" w:hint="default"/>
        <w:b w:val="0"/>
        <w:i w:val="0"/>
        <w:sz w:val="22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94"/>
        </w:tabs>
        <w:ind w:left="4394" w:hanging="708"/>
      </w:pPr>
      <w:rPr>
        <w:rFonts w:ascii="Calibri Light" w:hAnsi="Calibri Light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5103"/>
        </w:tabs>
        <w:ind w:left="5103" w:hanging="709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386"/>
        </w:tabs>
        <w:ind w:left="5386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954"/>
        </w:tabs>
        <w:ind w:left="5953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num w:numId="1" w16cid:durableId="1367292237">
    <w:abstractNumId w:val="0"/>
  </w:num>
  <w:num w:numId="2" w16cid:durableId="405029631">
    <w:abstractNumId w:val="6"/>
  </w:num>
  <w:num w:numId="3" w16cid:durableId="253827001">
    <w:abstractNumId w:val="7"/>
  </w:num>
  <w:num w:numId="4" w16cid:durableId="457458733">
    <w:abstractNumId w:val="1"/>
  </w:num>
  <w:num w:numId="5" w16cid:durableId="1090389575">
    <w:abstractNumId w:val="8"/>
  </w:num>
  <w:num w:numId="6" w16cid:durableId="1800610103">
    <w:abstractNumId w:val="1"/>
  </w:num>
  <w:num w:numId="7" w16cid:durableId="787118798">
    <w:abstractNumId w:val="1"/>
  </w:num>
  <w:num w:numId="8" w16cid:durableId="1672952236">
    <w:abstractNumId w:val="1"/>
  </w:num>
  <w:num w:numId="9" w16cid:durableId="630088454">
    <w:abstractNumId w:val="1"/>
  </w:num>
  <w:num w:numId="10" w16cid:durableId="872231913">
    <w:abstractNumId w:val="1"/>
  </w:num>
  <w:num w:numId="11" w16cid:durableId="1454716496">
    <w:abstractNumId w:val="1"/>
  </w:num>
  <w:num w:numId="12" w16cid:durableId="192547215">
    <w:abstractNumId w:val="1"/>
  </w:num>
  <w:num w:numId="13" w16cid:durableId="1626347062">
    <w:abstractNumId w:val="1"/>
  </w:num>
  <w:num w:numId="14" w16cid:durableId="431169406">
    <w:abstractNumId w:val="1"/>
  </w:num>
  <w:num w:numId="15" w16cid:durableId="993069536">
    <w:abstractNumId w:val="1"/>
  </w:num>
  <w:num w:numId="16" w16cid:durableId="1749645024">
    <w:abstractNumId w:val="1"/>
  </w:num>
  <w:num w:numId="17" w16cid:durableId="986282669">
    <w:abstractNumId w:val="1"/>
  </w:num>
  <w:num w:numId="18" w16cid:durableId="1391921964">
    <w:abstractNumId w:val="1"/>
  </w:num>
  <w:num w:numId="19" w16cid:durableId="950934421">
    <w:abstractNumId w:val="4"/>
  </w:num>
  <w:num w:numId="20" w16cid:durableId="2067029902">
    <w:abstractNumId w:val="1"/>
  </w:num>
  <w:num w:numId="21" w16cid:durableId="666830654">
    <w:abstractNumId w:val="4"/>
  </w:num>
  <w:num w:numId="22" w16cid:durableId="478692460">
    <w:abstractNumId w:val="1"/>
  </w:num>
  <w:num w:numId="23" w16cid:durableId="1333071429">
    <w:abstractNumId w:val="4"/>
  </w:num>
  <w:num w:numId="24" w16cid:durableId="10373732">
    <w:abstractNumId w:val="1"/>
  </w:num>
  <w:num w:numId="25" w16cid:durableId="1477606220">
    <w:abstractNumId w:val="4"/>
  </w:num>
  <w:num w:numId="26" w16cid:durableId="1766727540">
    <w:abstractNumId w:val="1"/>
  </w:num>
  <w:num w:numId="27" w16cid:durableId="1736512483">
    <w:abstractNumId w:val="4"/>
  </w:num>
  <w:num w:numId="28" w16cid:durableId="233470320">
    <w:abstractNumId w:val="1"/>
  </w:num>
  <w:num w:numId="29" w16cid:durableId="1748532090">
    <w:abstractNumId w:val="4"/>
  </w:num>
  <w:num w:numId="30" w16cid:durableId="288508847">
    <w:abstractNumId w:val="1"/>
  </w:num>
  <w:num w:numId="31" w16cid:durableId="516500574">
    <w:abstractNumId w:val="4"/>
  </w:num>
  <w:num w:numId="32" w16cid:durableId="261182306">
    <w:abstractNumId w:val="1"/>
  </w:num>
  <w:num w:numId="33" w16cid:durableId="471139965">
    <w:abstractNumId w:val="4"/>
  </w:num>
  <w:num w:numId="34" w16cid:durableId="374499833">
    <w:abstractNumId w:val="5"/>
  </w:num>
  <w:num w:numId="35" w16cid:durableId="1444957557">
    <w:abstractNumId w:val="3"/>
  </w:num>
  <w:num w:numId="36" w16cid:durableId="109978794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0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8"/>
    <w:rsid w:val="00001BD7"/>
    <w:rsid w:val="00002405"/>
    <w:rsid w:val="00003261"/>
    <w:rsid w:val="000039B6"/>
    <w:rsid w:val="00004D0E"/>
    <w:rsid w:val="000061A4"/>
    <w:rsid w:val="00006B61"/>
    <w:rsid w:val="00007E17"/>
    <w:rsid w:val="000133A5"/>
    <w:rsid w:val="000161B8"/>
    <w:rsid w:val="00016A3E"/>
    <w:rsid w:val="000225B4"/>
    <w:rsid w:val="000230FC"/>
    <w:rsid w:val="00024218"/>
    <w:rsid w:val="00024C29"/>
    <w:rsid w:val="00030B89"/>
    <w:rsid w:val="00033163"/>
    <w:rsid w:val="00034580"/>
    <w:rsid w:val="0003769E"/>
    <w:rsid w:val="0004300C"/>
    <w:rsid w:val="00044426"/>
    <w:rsid w:val="00045A92"/>
    <w:rsid w:val="00050457"/>
    <w:rsid w:val="00051F8F"/>
    <w:rsid w:val="00053CA4"/>
    <w:rsid w:val="00054DA0"/>
    <w:rsid w:val="0005517A"/>
    <w:rsid w:val="00055C96"/>
    <w:rsid w:val="00055E2F"/>
    <w:rsid w:val="000560A4"/>
    <w:rsid w:val="00056343"/>
    <w:rsid w:val="00061802"/>
    <w:rsid w:val="00063EB6"/>
    <w:rsid w:val="00064116"/>
    <w:rsid w:val="00064ECD"/>
    <w:rsid w:val="00066B4E"/>
    <w:rsid w:val="00066D44"/>
    <w:rsid w:val="000702C9"/>
    <w:rsid w:val="000708AC"/>
    <w:rsid w:val="0007219E"/>
    <w:rsid w:val="00075008"/>
    <w:rsid w:val="0007517F"/>
    <w:rsid w:val="000759E1"/>
    <w:rsid w:val="00080371"/>
    <w:rsid w:val="00080C29"/>
    <w:rsid w:val="00087D21"/>
    <w:rsid w:val="0009093D"/>
    <w:rsid w:val="00090D61"/>
    <w:rsid w:val="00091930"/>
    <w:rsid w:val="0009242C"/>
    <w:rsid w:val="0009345F"/>
    <w:rsid w:val="000939D5"/>
    <w:rsid w:val="00097073"/>
    <w:rsid w:val="000A0655"/>
    <w:rsid w:val="000A106C"/>
    <w:rsid w:val="000A1E19"/>
    <w:rsid w:val="000A4540"/>
    <w:rsid w:val="000A608B"/>
    <w:rsid w:val="000A6824"/>
    <w:rsid w:val="000A6F2B"/>
    <w:rsid w:val="000B277E"/>
    <w:rsid w:val="000B27D1"/>
    <w:rsid w:val="000B2B30"/>
    <w:rsid w:val="000B37CE"/>
    <w:rsid w:val="000B584F"/>
    <w:rsid w:val="000B5E26"/>
    <w:rsid w:val="000B6B4B"/>
    <w:rsid w:val="000B7C2E"/>
    <w:rsid w:val="000C1103"/>
    <w:rsid w:val="000C12F0"/>
    <w:rsid w:val="000C164B"/>
    <w:rsid w:val="000C2876"/>
    <w:rsid w:val="000C6705"/>
    <w:rsid w:val="000D049A"/>
    <w:rsid w:val="000D1D74"/>
    <w:rsid w:val="000D412B"/>
    <w:rsid w:val="000E1600"/>
    <w:rsid w:val="000E5332"/>
    <w:rsid w:val="000E7313"/>
    <w:rsid w:val="000F19C3"/>
    <w:rsid w:val="000F2C0B"/>
    <w:rsid w:val="000F5116"/>
    <w:rsid w:val="001003CB"/>
    <w:rsid w:val="0010758E"/>
    <w:rsid w:val="0010766E"/>
    <w:rsid w:val="001101CC"/>
    <w:rsid w:val="00110D3F"/>
    <w:rsid w:val="00115BA8"/>
    <w:rsid w:val="00115C3A"/>
    <w:rsid w:val="0011685A"/>
    <w:rsid w:val="0011736D"/>
    <w:rsid w:val="00121724"/>
    <w:rsid w:val="0012339A"/>
    <w:rsid w:val="00124635"/>
    <w:rsid w:val="001249EB"/>
    <w:rsid w:val="001407F4"/>
    <w:rsid w:val="00142229"/>
    <w:rsid w:val="0014559B"/>
    <w:rsid w:val="00145ADD"/>
    <w:rsid w:val="00146553"/>
    <w:rsid w:val="00146AF0"/>
    <w:rsid w:val="0015085B"/>
    <w:rsid w:val="001509D9"/>
    <w:rsid w:val="00153339"/>
    <w:rsid w:val="001564EB"/>
    <w:rsid w:val="00156600"/>
    <w:rsid w:val="0016037D"/>
    <w:rsid w:val="0016140D"/>
    <w:rsid w:val="00161AB3"/>
    <w:rsid w:val="00166673"/>
    <w:rsid w:val="00167545"/>
    <w:rsid w:val="0017217B"/>
    <w:rsid w:val="001724C4"/>
    <w:rsid w:val="0017436D"/>
    <w:rsid w:val="00174806"/>
    <w:rsid w:val="001765D3"/>
    <w:rsid w:val="00180137"/>
    <w:rsid w:val="001818D0"/>
    <w:rsid w:val="00186D76"/>
    <w:rsid w:val="0018744A"/>
    <w:rsid w:val="00192DA8"/>
    <w:rsid w:val="001A1791"/>
    <w:rsid w:val="001A423F"/>
    <w:rsid w:val="001A4691"/>
    <w:rsid w:val="001A53A7"/>
    <w:rsid w:val="001B33FF"/>
    <w:rsid w:val="001B43D7"/>
    <w:rsid w:val="001C5601"/>
    <w:rsid w:val="001D0CD0"/>
    <w:rsid w:val="001D30E1"/>
    <w:rsid w:val="001D3339"/>
    <w:rsid w:val="001D40E8"/>
    <w:rsid w:val="001D4656"/>
    <w:rsid w:val="001D4BEF"/>
    <w:rsid w:val="001D5FEA"/>
    <w:rsid w:val="001D68F9"/>
    <w:rsid w:val="001D7873"/>
    <w:rsid w:val="001D7ADE"/>
    <w:rsid w:val="001E0F3B"/>
    <w:rsid w:val="001E18F4"/>
    <w:rsid w:val="001E1AE7"/>
    <w:rsid w:val="001E444F"/>
    <w:rsid w:val="001E6E54"/>
    <w:rsid w:val="001E7180"/>
    <w:rsid w:val="001F1106"/>
    <w:rsid w:val="001F21A6"/>
    <w:rsid w:val="001F6C69"/>
    <w:rsid w:val="001F746D"/>
    <w:rsid w:val="00200CA8"/>
    <w:rsid w:val="00201D36"/>
    <w:rsid w:val="00202079"/>
    <w:rsid w:val="002020F7"/>
    <w:rsid w:val="00202137"/>
    <w:rsid w:val="0020289B"/>
    <w:rsid w:val="002061A5"/>
    <w:rsid w:val="00207E29"/>
    <w:rsid w:val="00214354"/>
    <w:rsid w:val="002149CA"/>
    <w:rsid w:val="00215161"/>
    <w:rsid w:val="0021720A"/>
    <w:rsid w:val="00222DEE"/>
    <w:rsid w:val="00225044"/>
    <w:rsid w:val="00227CAF"/>
    <w:rsid w:val="00230532"/>
    <w:rsid w:val="002315A6"/>
    <w:rsid w:val="00231A8E"/>
    <w:rsid w:val="00231E81"/>
    <w:rsid w:val="00233A8A"/>
    <w:rsid w:val="00233D84"/>
    <w:rsid w:val="00234C2B"/>
    <w:rsid w:val="002404DB"/>
    <w:rsid w:val="002423BD"/>
    <w:rsid w:val="002438BC"/>
    <w:rsid w:val="00243E4A"/>
    <w:rsid w:val="002459E1"/>
    <w:rsid w:val="002527DB"/>
    <w:rsid w:val="00252A4C"/>
    <w:rsid w:val="00253898"/>
    <w:rsid w:val="00255243"/>
    <w:rsid w:val="00256177"/>
    <w:rsid w:val="00256CEE"/>
    <w:rsid w:val="00257FF1"/>
    <w:rsid w:val="0026095C"/>
    <w:rsid w:val="0026585E"/>
    <w:rsid w:val="00265D17"/>
    <w:rsid w:val="00265EE9"/>
    <w:rsid w:val="0027057C"/>
    <w:rsid w:val="0027208A"/>
    <w:rsid w:val="002757D1"/>
    <w:rsid w:val="00277117"/>
    <w:rsid w:val="0027796A"/>
    <w:rsid w:val="00281553"/>
    <w:rsid w:val="0028791F"/>
    <w:rsid w:val="00291293"/>
    <w:rsid w:val="00295FB7"/>
    <w:rsid w:val="0029622F"/>
    <w:rsid w:val="002A05E7"/>
    <w:rsid w:val="002A5639"/>
    <w:rsid w:val="002B04CB"/>
    <w:rsid w:val="002B120D"/>
    <w:rsid w:val="002B234C"/>
    <w:rsid w:val="002B4BCE"/>
    <w:rsid w:val="002B695D"/>
    <w:rsid w:val="002B6E2C"/>
    <w:rsid w:val="002B6E89"/>
    <w:rsid w:val="002B7011"/>
    <w:rsid w:val="002C11BE"/>
    <w:rsid w:val="002D108F"/>
    <w:rsid w:val="002D235A"/>
    <w:rsid w:val="002D34E2"/>
    <w:rsid w:val="002D5C63"/>
    <w:rsid w:val="002D5D30"/>
    <w:rsid w:val="002D65BE"/>
    <w:rsid w:val="002D7C0F"/>
    <w:rsid w:val="002E13BF"/>
    <w:rsid w:val="002E2571"/>
    <w:rsid w:val="002E37DD"/>
    <w:rsid w:val="002E7085"/>
    <w:rsid w:val="002E7F2B"/>
    <w:rsid w:val="002F0DBB"/>
    <w:rsid w:val="002F14EF"/>
    <w:rsid w:val="002F1811"/>
    <w:rsid w:val="002F1E42"/>
    <w:rsid w:val="002F355D"/>
    <w:rsid w:val="002F4C3B"/>
    <w:rsid w:val="00301836"/>
    <w:rsid w:val="00302171"/>
    <w:rsid w:val="00302EB6"/>
    <w:rsid w:val="00303F6F"/>
    <w:rsid w:val="00304003"/>
    <w:rsid w:val="00305D59"/>
    <w:rsid w:val="00305FEB"/>
    <w:rsid w:val="00306C7F"/>
    <w:rsid w:val="00307048"/>
    <w:rsid w:val="00310088"/>
    <w:rsid w:val="00310589"/>
    <w:rsid w:val="00310A96"/>
    <w:rsid w:val="003124BC"/>
    <w:rsid w:val="0031318A"/>
    <w:rsid w:val="00314448"/>
    <w:rsid w:val="003176A8"/>
    <w:rsid w:val="00317F61"/>
    <w:rsid w:val="0032435D"/>
    <w:rsid w:val="003247E9"/>
    <w:rsid w:val="00324EC9"/>
    <w:rsid w:val="00330930"/>
    <w:rsid w:val="00331596"/>
    <w:rsid w:val="00333DA3"/>
    <w:rsid w:val="0033438C"/>
    <w:rsid w:val="00334653"/>
    <w:rsid w:val="00334787"/>
    <w:rsid w:val="00334960"/>
    <w:rsid w:val="003412CD"/>
    <w:rsid w:val="003459DA"/>
    <w:rsid w:val="0034760D"/>
    <w:rsid w:val="00350EA0"/>
    <w:rsid w:val="00353A2F"/>
    <w:rsid w:val="00354A1F"/>
    <w:rsid w:val="00355C19"/>
    <w:rsid w:val="00356393"/>
    <w:rsid w:val="00356F82"/>
    <w:rsid w:val="00357020"/>
    <w:rsid w:val="00357BA6"/>
    <w:rsid w:val="003620D2"/>
    <w:rsid w:val="003625C0"/>
    <w:rsid w:val="00362A82"/>
    <w:rsid w:val="00363866"/>
    <w:rsid w:val="00365CAF"/>
    <w:rsid w:val="0036634E"/>
    <w:rsid w:val="00373FB0"/>
    <w:rsid w:val="00374B9F"/>
    <w:rsid w:val="0037501F"/>
    <w:rsid w:val="00381DD8"/>
    <w:rsid w:val="00383A83"/>
    <w:rsid w:val="00383FFA"/>
    <w:rsid w:val="00385427"/>
    <w:rsid w:val="00386C6A"/>
    <w:rsid w:val="00386DC4"/>
    <w:rsid w:val="003914DC"/>
    <w:rsid w:val="00391DAA"/>
    <w:rsid w:val="003938C1"/>
    <w:rsid w:val="00393D15"/>
    <w:rsid w:val="00394086"/>
    <w:rsid w:val="003940BA"/>
    <w:rsid w:val="00394990"/>
    <w:rsid w:val="00394F6A"/>
    <w:rsid w:val="00394F7E"/>
    <w:rsid w:val="00395245"/>
    <w:rsid w:val="003A12CA"/>
    <w:rsid w:val="003A28CD"/>
    <w:rsid w:val="003A2AE8"/>
    <w:rsid w:val="003A45A6"/>
    <w:rsid w:val="003A4B42"/>
    <w:rsid w:val="003A632A"/>
    <w:rsid w:val="003A6786"/>
    <w:rsid w:val="003A6E12"/>
    <w:rsid w:val="003A74DF"/>
    <w:rsid w:val="003A7CCC"/>
    <w:rsid w:val="003B564B"/>
    <w:rsid w:val="003C09C4"/>
    <w:rsid w:val="003C2146"/>
    <w:rsid w:val="003C2AD3"/>
    <w:rsid w:val="003C765F"/>
    <w:rsid w:val="003D1011"/>
    <w:rsid w:val="003D3271"/>
    <w:rsid w:val="003D46A6"/>
    <w:rsid w:val="003D4B10"/>
    <w:rsid w:val="003D4D4A"/>
    <w:rsid w:val="003D514A"/>
    <w:rsid w:val="003D7158"/>
    <w:rsid w:val="003D7A23"/>
    <w:rsid w:val="003E4143"/>
    <w:rsid w:val="003E4B1D"/>
    <w:rsid w:val="003E5841"/>
    <w:rsid w:val="003E7963"/>
    <w:rsid w:val="003F09B2"/>
    <w:rsid w:val="003F0A5D"/>
    <w:rsid w:val="003F2F8D"/>
    <w:rsid w:val="003F4143"/>
    <w:rsid w:val="003F4559"/>
    <w:rsid w:val="003F5303"/>
    <w:rsid w:val="003F6CDC"/>
    <w:rsid w:val="003F6F31"/>
    <w:rsid w:val="004025BB"/>
    <w:rsid w:val="00402C7E"/>
    <w:rsid w:val="00403B74"/>
    <w:rsid w:val="00403F34"/>
    <w:rsid w:val="004050F3"/>
    <w:rsid w:val="00405AD6"/>
    <w:rsid w:val="00410611"/>
    <w:rsid w:val="00410875"/>
    <w:rsid w:val="00410D00"/>
    <w:rsid w:val="004111C5"/>
    <w:rsid w:val="00411F07"/>
    <w:rsid w:val="004123DF"/>
    <w:rsid w:val="00414A19"/>
    <w:rsid w:val="00415C5E"/>
    <w:rsid w:val="0041620E"/>
    <w:rsid w:val="004165D6"/>
    <w:rsid w:val="00416BED"/>
    <w:rsid w:val="0041719C"/>
    <w:rsid w:val="0042152A"/>
    <w:rsid w:val="00422182"/>
    <w:rsid w:val="00424927"/>
    <w:rsid w:val="00425568"/>
    <w:rsid w:val="00427DB4"/>
    <w:rsid w:val="00430A33"/>
    <w:rsid w:val="004337CC"/>
    <w:rsid w:val="00435CB9"/>
    <w:rsid w:val="00437B28"/>
    <w:rsid w:val="00440AE4"/>
    <w:rsid w:val="00440E8E"/>
    <w:rsid w:val="004420DE"/>
    <w:rsid w:val="00444BCD"/>
    <w:rsid w:val="00445E62"/>
    <w:rsid w:val="0044645C"/>
    <w:rsid w:val="0044695C"/>
    <w:rsid w:val="00447911"/>
    <w:rsid w:val="00450FBF"/>
    <w:rsid w:val="00455824"/>
    <w:rsid w:val="0045597B"/>
    <w:rsid w:val="00455BB3"/>
    <w:rsid w:val="004572F2"/>
    <w:rsid w:val="004579D8"/>
    <w:rsid w:val="004603AB"/>
    <w:rsid w:val="00460E82"/>
    <w:rsid w:val="00461E87"/>
    <w:rsid w:val="00464B7B"/>
    <w:rsid w:val="004716FE"/>
    <w:rsid w:val="00471B8B"/>
    <w:rsid w:val="00472B72"/>
    <w:rsid w:val="0047417C"/>
    <w:rsid w:val="0048393E"/>
    <w:rsid w:val="00486A51"/>
    <w:rsid w:val="00492D56"/>
    <w:rsid w:val="00493B2B"/>
    <w:rsid w:val="00497EBC"/>
    <w:rsid w:val="004A03D0"/>
    <w:rsid w:val="004A0EBB"/>
    <w:rsid w:val="004A69C2"/>
    <w:rsid w:val="004A6C48"/>
    <w:rsid w:val="004B17AC"/>
    <w:rsid w:val="004B3550"/>
    <w:rsid w:val="004B462C"/>
    <w:rsid w:val="004B5C9B"/>
    <w:rsid w:val="004B7467"/>
    <w:rsid w:val="004C2257"/>
    <w:rsid w:val="004C231C"/>
    <w:rsid w:val="004C5E8A"/>
    <w:rsid w:val="004D15D2"/>
    <w:rsid w:val="004D23AD"/>
    <w:rsid w:val="004D3C77"/>
    <w:rsid w:val="004D42E6"/>
    <w:rsid w:val="004E2086"/>
    <w:rsid w:val="004E2D13"/>
    <w:rsid w:val="004E34AF"/>
    <w:rsid w:val="004E515D"/>
    <w:rsid w:val="004E597B"/>
    <w:rsid w:val="004E5EDC"/>
    <w:rsid w:val="004E7964"/>
    <w:rsid w:val="004F3F57"/>
    <w:rsid w:val="004F4687"/>
    <w:rsid w:val="004F7766"/>
    <w:rsid w:val="004F7B6F"/>
    <w:rsid w:val="005028F2"/>
    <w:rsid w:val="00504FFB"/>
    <w:rsid w:val="00505646"/>
    <w:rsid w:val="00507913"/>
    <w:rsid w:val="00507EF9"/>
    <w:rsid w:val="00510583"/>
    <w:rsid w:val="00511F6F"/>
    <w:rsid w:val="00513E59"/>
    <w:rsid w:val="005154D8"/>
    <w:rsid w:val="005172B7"/>
    <w:rsid w:val="00520004"/>
    <w:rsid w:val="00522FC3"/>
    <w:rsid w:val="005237E6"/>
    <w:rsid w:val="0052438D"/>
    <w:rsid w:val="00526197"/>
    <w:rsid w:val="00531748"/>
    <w:rsid w:val="00531A5A"/>
    <w:rsid w:val="00533C27"/>
    <w:rsid w:val="00533F86"/>
    <w:rsid w:val="0053421A"/>
    <w:rsid w:val="0053680C"/>
    <w:rsid w:val="0054428D"/>
    <w:rsid w:val="0054569F"/>
    <w:rsid w:val="005501E9"/>
    <w:rsid w:val="0055283B"/>
    <w:rsid w:val="00552AC0"/>
    <w:rsid w:val="00552FB2"/>
    <w:rsid w:val="00555023"/>
    <w:rsid w:val="00562DB1"/>
    <w:rsid w:val="005632E8"/>
    <w:rsid w:val="00563A77"/>
    <w:rsid w:val="00563FF1"/>
    <w:rsid w:val="00564EDA"/>
    <w:rsid w:val="005654B8"/>
    <w:rsid w:val="00566214"/>
    <w:rsid w:val="00566B1F"/>
    <w:rsid w:val="005735C2"/>
    <w:rsid w:val="00574229"/>
    <w:rsid w:val="00577CAE"/>
    <w:rsid w:val="0058420F"/>
    <w:rsid w:val="00585792"/>
    <w:rsid w:val="0058713F"/>
    <w:rsid w:val="005908C8"/>
    <w:rsid w:val="005915D6"/>
    <w:rsid w:val="005927F4"/>
    <w:rsid w:val="0059355B"/>
    <w:rsid w:val="00595D9A"/>
    <w:rsid w:val="00597FC6"/>
    <w:rsid w:val="005A18D3"/>
    <w:rsid w:val="005A2642"/>
    <w:rsid w:val="005A42F7"/>
    <w:rsid w:val="005A5E4B"/>
    <w:rsid w:val="005B1BAA"/>
    <w:rsid w:val="005B2D79"/>
    <w:rsid w:val="005B3B2F"/>
    <w:rsid w:val="005B47DF"/>
    <w:rsid w:val="005B4C46"/>
    <w:rsid w:val="005B58B5"/>
    <w:rsid w:val="005C083D"/>
    <w:rsid w:val="005C4BF2"/>
    <w:rsid w:val="005C4D29"/>
    <w:rsid w:val="005C597F"/>
    <w:rsid w:val="005C5B73"/>
    <w:rsid w:val="005D08C3"/>
    <w:rsid w:val="005D0D10"/>
    <w:rsid w:val="005D256F"/>
    <w:rsid w:val="005D4BFD"/>
    <w:rsid w:val="005D5BB3"/>
    <w:rsid w:val="005D622D"/>
    <w:rsid w:val="005E1A7B"/>
    <w:rsid w:val="005E2ECC"/>
    <w:rsid w:val="005E3EB8"/>
    <w:rsid w:val="005E53F9"/>
    <w:rsid w:val="005F2B97"/>
    <w:rsid w:val="005F3E73"/>
    <w:rsid w:val="005F5837"/>
    <w:rsid w:val="005F59BD"/>
    <w:rsid w:val="00603F52"/>
    <w:rsid w:val="00605408"/>
    <w:rsid w:val="006148D4"/>
    <w:rsid w:val="00615095"/>
    <w:rsid w:val="00615127"/>
    <w:rsid w:val="00615290"/>
    <w:rsid w:val="00615360"/>
    <w:rsid w:val="00617226"/>
    <w:rsid w:val="006263A3"/>
    <w:rsid w:val="0062695F"/>
    <w:rsid w:val="00626BA8"/>
    <w:rsid w:val="00626E97"/>
    <w:rsid w:val="00627C87"/>
    <w:rsid w:val="00632A87"/>
    <w:rsid w:val="006341E7"/>
    <w:rsid w:val="006358E6"/>
    <w:rsid w:val="006400A8"/>
    <w:rsid w:val="00640C2A"/>
    <w:rsid w:val="00642DF8"/>
    <w:rsid w:val="00644C53"/>
    <w:rsid w:val="00644FFF"/>
    <w:rsid w:val="00645CDE"/>
    <w:rsid w:val="00647267"/>
    <w:rsid w:val="00652E84"/>
    <w:rsid w:val="00655395"/>
    <w:rsid w:val="006558C3"/>
    <w:rsid w:val="00657166"/>
    <w:rsid w:val="0065745A"/>
    <w:rsid w:val="006579BE"/>
    <w:rsid w:val="00660126"/>
    <w:rsid w:val="00660565"/>
    <w:rsid w:val="00661938"/>
    <w:rsid w:val="00662076"/>
    <w:rsid w:val="006635E6"/>
    <w:rsid w:val="0066375A"/>
    <w:rsid w:val="00671525"/>
    <w:rsid w:val="00671936"/>
    <w:rsid w:val="00672E8C"/>
    <w:rsid w:val="00673830"/>
    <w:rsid w:val="006748DA"/>
    <w:rsid w:val="00675304"/>
    <w:rsid w:val="006757A9"/>
    <w:rsid w:val="0067595A"/>
    <w:rsid w:val="006764FA"/>
    <w:rsid w:val="006774D5"/>
    <w:rsid w:val="00677EF3"/>
    <w:rsid w:val="006818EB"/>
    <w:rsid w:val="00682005"/>
    <w:rsid w:val="006841FE"/>
    <w:rsid w:val="00685787"/>
    <w:rsid w:val="00691C3A"/>
    <w:rsid w:val="00693740"/>
    <w:rsid w:val="00695BA6"/>
    <w:rsid w:val="00696CEC"/>
    <w:rsid w:val="0069749E"/>
    <w:rsid w:val="006A048F"/>
    <w:rsid w:val="006A0C79"/>
    <w:rsid w:val="006A48BE"/>
    <w:rsid w:val="006A4CA8"/>
    <w:rsid w:val="006B0E89"/>
    <w:rsid w:val="006B19B1"/>
    <w:rsid w:val="006B277E"/>
    <w:rsid w:val="006B2F53"/>
    <w:rsid w:val="006B3FA9"/>
    <w:rsid w:val="006B6002"/>
    <w:rsid w:val="006B607F"/>
    <w:rsid w:val="006B704A"/>
    <w:rsid w:val="006C13B6"/>
    <w:rsid w:val="006C4B4D"/>
    <w:rsid w:val="006C7649"/>
    <w:rsid w:val="006C7761"/>
    <w:rsid w:val="006C7F95"/>
    <w:rsid w:val="006D258D"/>
    <w:rsid w:val="006D286C"/>
    <w:rsid w:val="006D7398"/>
    <w:rsid w:val="006E264B"/>
    <w:rsid w:val="006E48BF"/>
    <w:rsid w:val="006F13D2"/>
    <w:rsid w:val="006F5460"/>
    <w:rsid w:val="006F6CE6"/>
    <w:rsid w:val="006F7912"/>
    <w:rsid w:val="006F7930"/>
    <w:rsid w:val="00700B4C"/>
    <w:rsid w:val="00701D76"/>
    <w:rsid w:val="007073F3"/>
    <w:rsid w:val="007076F7"/>
    <w:rsid w:val="0071006B"/>
    <w:rsid w:val="00711371"/>
    <w:rsid w:val="0071259D"/>
    <w:rsid w:val="007129BC"/>
    <w:rsid w:val="00715EBD"/>
    <w:rsid w:val="00716022"/>
    <w:rsid w:val="00716CDE"/>
    <w:rsid w:val="00722EAE"/>
    <w:rsid w:val="0072660C"/>
    <w:rsid w:val="007270CD"/>
    <w:rsid w:val="007330BF"/>
    <w:rsid w:val="0073500B"/>
    <w:rsid w:val="0073686C"/>
    <w:rsid w:val="0073711D"/>
    <w:rsid w:val="007426B3"/>
    <w:rsid w:val="00742B8E"/>
    <w:rsid w:val="0074370A"/>
    <w:rsid w:val="007465CE"/>
    <w:rsid w:val="00747C3C"/>
    <w:rsid w:val="007503E9"/>
    <w:rsid w:val="00750DC1"/>
    <w:rsid w:val="00756F8E"/>
    <w:rsid w:val="007621CB"/>
    <w:rsid w:val="00763A94"/>
    <w:rsid w:val="00763B74"/>
    <w:rsid w:val="00770398"/>
    <w:rsid w:val="007726D2"/>
    <w:rsid w:val="007736EB"/>
    <w:rsid w:val="00775A6A"/>
    <w:rsid w:val="007768F4"/>
    <w:rsid w:val="007775AC"/>
    <w:rsid w:val="00780B54"/>
    <w:rsid w:val="0078145C"/>
    <w:rsid w:val="007815C6"/>
    <w:rsid w:val="007864F8"/>
    <w:rsid w:val="007868CF"/>
    <w:rsid w:val="00787ABB"/>
    <w:rsid w:val="00791C89"/>
    <w:rsid w:val="00795982"/>
    <w:rsid w:val="00797876"/>
    <w:rsid w:val="007A0293"/>
    <w:rsid w:val="007A113C"/>
    <w:rsid w:val="007A1BE0"/>
    <w:rsid w:val="007A220D"/>
    <w:rsid w:val="007A2C6E"/>
    <w:rsid w:val="007A4630"/>
    <w:rsid w:val="007A4968"/>
    <w:rsid w:val="007A517A"/>
    <w:rsid w:val="007A620E"/>
    <w:rsid w:val="007A752A"/>
    <w:rsid w:val="007A7792"/>
    <w:rsid w:val="007A77EC"/>
    <w:rsid w:val="007B2CF8"/>
    <w:rsid w:val="007B3AB1"/>
    <w:rsid w:val="007B5C88"/>
    <w:rsid w:val="007C0005"/>
    <w:rsid w:val="007C17E8"/>
    <w:rsid w:val="007C3D99"/>
    <w:rsid w:val="007D0F2B"/>
    <w:rsid w:val="007D188A"/>
    <w:rsid w:val="007D2EFB"/>
    <w:rsid w:val="007D3C27"/>
    <w:rsid w:val="007D791E"/>
    <w:rsid w:val="007D794B"/>
    <w:rsid w:val="007D79A6"/>
    <w:rsid w:val="007E10B4"/>
    <w:rsid w:val="007E1476"/>
    <w:rsid w:val="007E2F13"/>
    <w:rsid w:val="007E4734"/>
    <w:rsid w:val="007E658E"/>
    <w:rsid w:val="007E7F1C"/>
    <w:rsid w:val="007F0C14"/>
    <w:rsid w:val="007F2992"/>
    <w:rsid w:val="007F3568"/>
    <w:rsid w:val="007F367C"/>
    <w:rsid w:val="007F4CD4"/>
    <w:rsid w:val="007F4D98"/>
    <w:rsid w:val="007F7842"/>
    <w:rsid w:val="00802877"/>
    <w:rsid w:val="00805E5A"/>
    <w:rsid w:val="00810573"/>
    <w:rsid w:val="00811B75"/>
    <w:rsid w:val="00812A76"/>
    <w:rsid w:val="00816AC0"/>
    <w:rsid w:val="00822507"/>
    <w:rsid w:val="008248A7"/>
    <w:rsid w:val="00824FBF"/>
    <w:rsid w:val="00826CFF"/>
    <w:rsid w:val="008273AC"/>
    <w:rsid w:val="00827BF9"/>
    <w:rsid w:val="0083216D"/>
    <w:rsid w:val="0083416E"/>
    <w:rsid w:val="0083541E"/>
    <w:rsid w:val="008361E2"/>
    <w:rsid w:val="00836602"/>
    <w:rsid w:val="0084032D"/>
    <w:rsid w:val="0084033F"/>
    <w:rsid w:val="008414C4"/>
    <w:rsid w:val="00841A77"/>
    <w:rsid w:val="008421DD"/>
    <w:rsid w:val="00842C8F"/>
    <w:rsid w:val="00843B83"/>
    <w:rsid w:val="0084448D"/>
    <w:rsid w:val="008453AD"/>
    <w:rsid w:val="00846536"/>
    <w:rsid w:val="008472F9"/>
    <w:rsid w:val="00847683"/>
    <w:rsid w:val="00852814"/>
    <w:rsid w:val="00855F1A"/>
    <w:rsid w:val="008619B4"/>
    <w:rsid w:val="00863990"/>
    <w:rsid w:val="0087031B"/>
    <w:rsid w:val="00870DD1"/>
    <w:rsid w:val="00871781"/>
    <w:rsid w:val="008725B5"/>
    <w:rsid w:val="008727F9"/>
    <w:rsid w:val="00872F10"/>
    <w:rsid w:val="0087509F"/>
    <w:rsid w:val="008757B9"/>
    <w:rsid w:val="008827F4"/>
    <w:rsid w:val="00885AAE"/>
    <w:rsid w:val="00886A56"/>
    <w:rsid w:val="00887332"/>
    <w:rsid w:val="008874C1"/>
    <w:rsid w:val="00887518"/>
    <w:rsid w:val="00890A9E"/>
    <w:rsid w:val="008923D4"/>
    <w:rsid w:val="008929D6"/>
    <w:rsid w:val="00892FFA"/>
    <w:rsid w:val="0089305E"/>
    <w:rsid w:val="008A2424"/>
    <w:rsid w:val="008A2BF6"/>
    <w:rsid w:val="008A37E6"/>
    <w:rsid w:val="008A4252"/>
    <w:rsid w:val="008A4856"/>
    <w:rsid w:val="008B233E"/>
    <w:rsid w:val="008B27BC"/>
    <w:rsid w:val="008B31C7"/>
    <w:rsid w:val="008B5062"/>
    <w:rsid w:val="008B5296"/>
    <w:rsid w:val="008B52E4"/>
    <w:rsid w:val="008C0518"/>
    <w:rsid w:val="008C111A"/>
    <w:rsid w:val="008C19F3"/>
    <w:rsid w:val="008C379E"/>
    <w:rsid w:val="008C4EB7"/>
    <w:rsid w:val="008C632A"/>
    <w:rsid w:val="008C7C84"/>
    <w:rsid w:val="008D070C"/>
    <w:rsid w:val="008D2711"/>
    <w:rsid w:val="008D3BE2"/>
    <w:rsid w:val="008E1A22"/>
    <w:rsid w:val="008E3336"/>
    <w:rsid w:val="008E3874"/>
    <w:rsid w:val="008E53E3"/>
    <w:rsid w:val="008F278E"/>
    <w:rsid w:val="008F308F"/>
    <w:rsid w:val="008F5575"/>
    <w:rsid w:val="008F779C"/>
    <w:rsid w:val="00902DE8"/>
    <w:rsid w:val="00903D95"/>
    <w:rsid w:val="00904863"/>
    <w:rsid w:val="00906243"/>
    <w:rsid w:val="00907D51"/>
    <w:rsid w:val="0091040D"/>
    <w:rsid w:val="00910C79"/>
    <w:rsid w:val="009112F9"/>
    <w:rsid w:val="00911FC7"/>
    <w:rsid w:val="009128C1"/>
    <w:rsid w:val="009134F0"/>
    <w:rsid w:val="00913B4B"/>
    <w:rsid w:val="0091432D"/>
    <w:rsid w:val="00914C13"/>
    <w:rsid w:val="00914E50"/>
    <w:rsid w:val="0091554F"/>
    <w:rsid w:val="00917FCA"/>
    <w:rsid w:val="0092069D"/>
    <w:rsid w:val="00921473"/>
    <w:rsid w:val="009217DE"/>
    <w:rsid w:val="00921A55"/>
    <w:rsid w:val="00924073"/>
    <w:rsid w:val="009252C2"/>
    <w:rsid w:val="00930B14"/>
    <w:rsid w:val="00931B48"/>
    <w:rsid w:val="00931BED"/>
    <w:rsid w:val="00932E89"/>
    <w:rsid w:val="009339C8"/>
    <w:rsid w:val="00933F45"/>
    <w:rsid w:val="00940271"/>
    <w:rsid w:val="0094062B"/>
    <w:rsid w:val="00940D28"/>
    <w:rsid w:val="00941127"/>
    <w:rsid w:val="00941603"/>
    <w:rsid w:val="009475D8"/>
    <w:rsid w:val="00960D62"/>
    <w:rsid w:val="00962CE3"/>
    <w:rsid w:val="009645A4"/>
    <w:rsid w:val="00964B27"/>
    <w:rsid w:val="009656BF"/>
    <w:rsid w:val="00965B92"/>
    <w:rsid w:val="00966A67"/>
    <w:rsid w:val="009670FF"/>
    <w:rsid w:val="009676D8"/>
    <w:rsid w:val="00967C19"/>
    <w:rsid w:val="009715F2"/>
    <w:rsid w:val="00974871"/>
    <w:rsid w:val="00974A77"/>
    <w:rsid w:val="00976B62"/>
    <w:rsid w:val="009803D5"/>
    <w:rsid w:val="009804A8"/>
    <w:rsid w:val="00981781"/>
    <w:rsid w:val="00982E9B"/>
    <w:rsid w:val="009836A3"/>
    <w:rsid w:val="00984A9F"/>
    <w:rsid w:val="00985F17"/>
    <w:rsid w:val="009861E4"/>
    <w:rsid w:val="00990288"/>
    <w:rsid w:val="00990C98"/>
    <w:rsid w:val="00990EA4"/>
    <w:rsid w:val="00991289"/>
    <w:rsid w:val="00991F04"/>
    <w:rsid w:val="00995828"/>
    <w:rsid w:val="009978FF"/>
    <w:rsid w:val="00997B6A"/>
    <w:rsid w:val="009A0D0A"/>
    <w:rsid w:val="009A15A6"/>
    <w:rsid w:val="009A32B4"/>
    <w:rsid w:val="009A674D"/>
    <w:rsid w:val="009B1A97"/>
    <w:rsid w:val="009B2415"/>
    <w:rsid w:val="009B3A2D"/>
    <w:rsid w:val="009B3E05"/>
    <w:rsid w:val="009B4A8C"/>
    <w:rsid w:val="009B56D6"/>
    <w:rsid w:val="009B6C29"/>
    <w:rsid w:val="009B7396"/>
    <w:rsid w:val="009B739E"/>
    <w:rsid w:val="009B7540"/>
    <w:rsid w:val="009C24B4"/>
    <w:rsid w:val="009C32C5"/>
    <w:rsid w:val="009C3A49"/>
    <w:rsid w:val="009C49B3"/>
    <w:rsid w:val="009C4F93"/>
    <w:rsid w:val="009C5676"/>
    <w:rsid w:val="009C5DB3"/>
    <w:rsid w:val="009C7977"/>
    <w:rsid w:val="009D1AEB"/>
    <w:rsid w:val="009D2A78"/>
    <w:rsid w:val="009D3E9E"/>
    <w:rsid w:val="009D3EED"/>
    <w:rsid w:val="009D4ECC"/>
    <w:rsid w:val="009D5EDF"/>
    <w:rsid w:val="009E3C4F"/>
    <w:rsid w:val="009E4B77"/>
    <w:rsid w:val="009E618C"/>
    <w:rsid w:val="009E689D"/>
    <w:rsid w:val="009F20DE"/>
    <w:rsid w:val="009F2792"/>
    <w:rsid w:val="009F3C3C"/>
    <w:rsid w:val="009F48FF"/>
    <w:rsid w:val="009F5903"/>
    <w:rsid w:val="009F5C3C"/>
    <w:rsid w:val="009F71AA"/>
    <w:rsid w:val="009F7E20"/>
    <w:rsid w:val="009F7E78"/>
    <w:rsid w:val="00A00B26"/>
    <w:rsid w:val="00A02DAE"/>
    <w:rsid w:val="00A055F5"/>
    <w:rsid w:val="00A06B08"/>
    <w:rsid w:val="00A119C3"/>
    <w:rsid w:val="00A11C2C"/>
    <w:rsid w:val="00A11FB8"/>
    <w:rsid w:val="00A16DDE"/>
    <w:rsid w:val="00A20A8F"/>
    <w:rsid w:val="00A22ABD"/>
    <w:rsid w:val="00A2533B"/>
    <w:rsid w:val="00A2569D"/>
    <w:rsid w:val="00A25FB0"/>
    <w:rsid w:val="00A271BB"/>
    <w:rsid w:val="00A278D0"/>
    <w:rsid w:val="00A32610"/>
    <w:rsid w:val="00A33280"/>
    <w:rsid w:val="00A34006"/>
    <w:rsid w:val="00A349E9"/>
    <w:rsid w:val="00A34A95"/>
    <w:rsid w:val="00A36CCA"/>
    <w:rsid w:val="00A36D2A"/>
    <w:rsid w:val="00A42856"/>
    <w:rsid w:val="00A43705"/>
    <w:rsid w:val="00A443AC"/>
    <w:rsid w:val="00A46141"/>
    <w:rsid w:val="00A4781C"/>
    <w:rsid w:val="00A52EF2"/>
    <w:rsid w:val="00A541E4"/>
    <w:rsid w:val="00A57168"/>
    <w:rsid w:val="00A57570"/>
    <w:rsid w:val="00A608AF"/>
    <w:rsid w:val="00A6142D"/>
    <w:rsid w:val="00A632B0"/>
    <w:rsid w:val="00A632CC"/>
    <w:rsid w:val="00A63322"/>
    <w:rsid w:val="00A63659"/>
    <w:rsid w:val="00A6641D"/>
    <w:rsid w:val="00A7262C"/>
    <w:rsid w:val="00A7272C"/>
    <w:rsid w:val="00A737B6"/>
    <w:rsid w:val="00A73F98"/>
    <w:rsid w:val="00A74210"/>
    <w:rsid w:val="00A74DE6"/>
    <w:rsid w:val="00A75D62"/>
    <w:rsid w:val="00A769BA"/>
    <w:rsid w:val="00A76ACE"/>
    <w:rsid w:val="00A817D6"/>
    <w:rsid w:val="00A81D76"/>
    <w:rsid w:val="00A8586F"/>
    <w:rsid w:val="00A85FFE"/>
    <w:rsid w:val="00A8651D"/>
    <w:rsid w:val="00A928D2"/>
    <w:rsid w:val="00A94720"/>
    <w:rsid w:val="00A94A76"/>
    <w:rsid w:val="00A94CC1"/>
    <w:rsid w:val="00A950E2"/>
    <w:rsid w:val="00A95250"/>
    <w:rsid w:val="00AA19C6"/>
    <w:rsid w:val="00AA2698"/>
    <w:rsid w:val="00AA2FBA"/>
    <w:rsid w:val="00AA388E"/>
    <w:rsid w:val="00AA44A7"/>
    <w:rsid w:val="00AA5B38"/>
    <w:rsid w:val="00AA6FB1"/>
    <w:rsid w:val="00AA77FB"/>
    <w:rsid w:val="00AB04B3"/>
    <w:rsid w:val="00AB34CE"/>
    <w:rsid w:val="00AB715A"/>
    <w:rsid w:val="00AB7740"/>
    <w:rsid w:val="00AC0B8C"/>
    <w:rsid w:val="00AC0D5F"/>
    <w:rsid w:val="00AC3AE1"/>
    <w:rsid w:val="00AC5615"/>
    <w:rsid w:val="00AC5758"/>
    <w:rsid w:val="00AD455D"/>
    <w:rsid w:val="00AD6450"/>
    <w:rsid w:val="00AE1BD6"/>
    <w:rsid w:val="00AE387D"/>
    <w:rsid w:val="00AE5CFC"/>
    <w:rsid w:val="00AE6735"/>
    <w:rsid w:val="00AE7F0E"/>
    <w:rsid w:val="00AF571E"/>
    <w:rsid w:val="00AF612E"/>
    <w:rsid w:val="00B004BD"/>
    <w:rsid w:val="00B021A3"/>
    <w:rsid w:val="00B026A5"/>
    <w:rsid w:val="00B03D26"/>
    <w:rsid w:val="00B04E6D"/>
    <w:rsid w:val="00B13174"/>
    <w:rsid w:val="00B13C75"/>
    <w:rsid w:val="00B17796"/>
    <w:rsid w:val="00B20347"/>
    <w:rsid w:val="00B21416"/>
    <w:rsid w:val="00B2211E"/>
    <w:rsid w:val="00B22170"/>
    <w:rsid w:val="00B24CA3"/>
    <w:rsid w:val="00B25E16"/>
    <w:rsid w:val="00B27AAA"/>
    <w:rsid w:val="00B31563"/>
    <w:rsid w:val="00B35E34"/>
    <w:rsid w:val="00B367AA"/>
    <w:rsid w:val="00B402C2"/>
    <w:rsid w:val="00B40AF6"/>
    <w:rsid w:val="00B41035"/>
    <w:rsid w:val="00B4432B"/>
    <w:rsid w:val="00B444CF"/>
    <w:rsid w:val="00B45451"/>
    <w:rsid w:val="00B45697"/>
    <w:rsid w:val="00B45F31"/>
    <w:rsid w:val="00B46A1B"/>
    <w:rsid w:val="00B500CF"/>
    <w:rsid w:val="00B5109E"/>
    <w:rsid w:val="00B516E1"/>
    <w:rsid w:val="00B526C2"/>
    <w:rsid w:val="00B53EA5"/>
    <w:rsid w:val="00B56F58"/>
    <w:rsid w:val="00B62049"/>
    <w:rsid w:val="00B62607"/>
    <w:rsid w:val="00B6266A"/>
    <w:rsid w:val="00B675C8"/>
    <w:rsid w:val="00B70A61"/>
    <w:rsid w:val="00B73700"/>
    <w:rsid w:val="00B75AF2"/>
    <w:rsid w:val="00B808CC"/>
    <w:rsid w:val="00B81F42"/>
    <w:rsid w:val="00B822C9"/>
    <w:rsid w:val="00B82449"/>
    <w:rsid w:val="00B826EE"/>
    <w:rsid w:val="00B85761"/>
    <w:rsid w:val="00B90A58"/>
    <w:rsid w:val="00B91684"/>
    <w:rsid w:val="00B93293"/>
    <w:rsid w:val="00B96D6D"/>
    <w:rsid w:val="00B97AC6"/>
    <w:rsid w:val="00BA20B7"/>
    <w:rsid w:val="00BA2BBF"/>
    <w:rsid w:val="00BA3014"/>
    <w:rsid w:val="00BA6F9C"/>
    <w:rsid w:val="00BB4CB8"/>
    <w:rsid w:val="00BB5458"/>
    <w:rsid w:val="00BB6024"/>
    <w:rsid w:val="00BB613F"/>
    <w:rsid w:val="00BB673F"/>
    <w:rsid w:val="00BC10C9"/>
    <w:rsid w:val="00BC1D1D"/>
    <w:rsid w:val="00BC2413"/>
    <w:rsid w:val="00BC2ABA"/>
    <w:rsid w:val="00BC41F7"/>
    <w:rsid w:val="00BC428A"/>
    <w:rsid w:val="00BC4809"/>
    <w:rsid w:val="00BC716A"/>
    <w:rsid w:val="00BD190F"/>
    <w:rsid w:val="00BD2B53"/>
    <w:rsid w:val="00BD4CF4"/>
    <w:rsid w:val="00BD4F5F"/>
    <w:rsid w:val="00BD57A6"/>
    <w:rsid w:val="00BD68B5"/>
    <w:rsid w:val="00BE1C52"/>
    <w:rsid w:val="00BE322A"/>
    <w:rsid w:val="00BE4F5F"/>
    <w:rsid w:val="00BF07D7"/>
    <w:rsid w:val="00BF1C2C"/>
    <w:rsid w:val="00BF2C72"/>
    <w:rsid w:val="00BF30FF"/>
    <w:rsid w:val="00BF3D71"/>
    <w:rsid w:val="00BF503F"/>
    <w:rsid w:val="00BF5565"/>
    <w:rsid w:val="00BF64A7"/>
    <w:rsid w:val="00BF6806"/>
    <w:rsid w:val="00C03011"/>
    <w:rsid w:val="00C044A9"/>
    <w:rsid w:val="00C075C0"/>
    <w:rsid w:val="00C13F61"/>
    <w:rsid w:val="00C1682A"/>
    <w:rsid w:val="00C17B82"/>
    <w:rsid w:val="00C212CA"/>
    <w:rsid w:val="00C24A6F"/>
    <w:rsid w:val="00C24C19"/>
    <w:rsid w:val="00C27824"/>
    <w:rsid w:val="00C27A03"/>
    <w:rsid w:val="00C32EA3"/>
    <w:rsid w:val="00C34141"/>
    <w:rsid w:val="00C35B21"/>
    <w:rsid w:val="00C36A0C"/>
    <w:rsid w:val="00C36C2B"/>
    <w:rsid w:val="00C37339"/>
    <w:rsid w:val="00C37F80"/>
    <w:rsid w:val="00C40CBB"/>
    <w:rsid w:val="00C43EAC"/>
    <w:rsid w:val="00C44E16"/>
    <w:rsid w:val="00C45A7C"/>
    <w:rsid w:val="00C46E46"/>
    <w:rsid w:val="00C52748"/>
    <w:rsid w:val="00C549DE"/>
    <w:rsid w:val="00C54B0C"/>
    <w:rsid w:val="00C5611B"/>
    <w:rsid w:val="00C6105C"/>
    <w:rsid w:val="00C612CC"/>
    <w:rsid w:val="00C61B4D"/>
    <w:rsid w:val="00C61BA5"/>
    <w:rsid w:val="00C65469"/>
    <w:rsid w:val="00C659B6"/>
    <w:rsid w:val="00C66CB5"/>
    <w:rsid w:val="00C748A0"/>
    <w:rsid w:val="00C75371"/>
    <w:rsid w:val="00C75F4F"/>
    <w:rsid w:val="00C7749D"/>
    <w:rsid w:val="00C8000E"/>
    <w:rsid w:val="00C83258"/>
    <w:rsid w:val="00C83A95"/>
    <w:rsid w:val="00C8483A"/>
    <w:rsid w:val="00C911A9"/>
    <w:rsid w:val="00C958A4"/>
    <w:rsid w:val="00C9730A"/>
    <w:rsid w:val="00CA07EE"/>
    <w:rsid w:val="00CA1037"/>
    <w:rsid w:val="00CA1409"/>
    <w:rsid w:val="00CA3C66"/>
    <w:rsid w:val="00CA43A0"/>
    <w:rsid w:val="00CA58B1"/>
    <w:rsid w:val="00CB7080"/>
    <w:rsid w:val="00CC0B80"/>
    <w:rsid w:val="00CC45A2"/>
    <w:rsid w:val="00CC4C70"/>
    <w:rsid w:val="00CC56AF"/>
    <w:rsid w:val="00CC7E36"/>
    <w:rsid w:val="00CD0F1C"/>
    <w:rsid w:val="00CD2880"/>
    <w:rsid w:val="00CD5B74"/>
    <w:rsid w:val="00CD5C5A"/>
    <w:rsid w:val="00CD6D61"/>
    <w:rsid w:val="00CD7488"/>
    <w:rsid w:val="00CE039F"/>
    <w:rsid w:val="00CE1104"/>
    <w:rsid w:val="00CE3E0F"/>
    <w:rsid w:val="00CF5558"/>
    <w:rsid w:val="00CF642C"/>
    <w:rsid w:val="00CF6579"/>
    <w:rsid w:val="00CF6E12"/>
    <w:rsid w:val="00D04057"/>
    <w:rsid w:val="00D04291"/>
    <w:rsid w:val="00D07F88"/>
    <w:rsid w:val="00D1460D"/>
    <w:rsid w:val="00D1662E"/>
    <w:rsid w:val="00D167EE"/>
    <w:rsid w:val="00D179DE"/>
    <w:rsid w:val="00D20262"/>
    <w:rsid w:val="00D20786"/>
    <w:rsid w:val="00D215EB"/>
    <w:rsid w:val="00D219D1"/>
    <w:rsid w:val="00D23889"/>
    <w:rsid w:val="00D23AE6"/>
    <w:rsid w:val="00D264ED"/>
    <w:rsid w:val="00D26657"/>
    <w:rsid w:val="00D26954"/>
    <w:rsid w:val="00D26E1E"/>
    <w:rsid w:val="00D27238"/>
    <w:rsid w:val="00D32074"/>
    <w:rsid w:val="00D322F4"/>
    <w:rsid w:val="00D32AE1"/>
    <w:rsid w:val="00D33CF4"/>
    <w:rsid w:val="00D36FD5"/>
    <w:rsid w:val="00D42854"/>
    <w:rsid w:val="00D42F55"/>
    <w:rsid w:val="00D4485E"/>
    <w:rsid w:val="00D45D01"/>
    <w:rsid w:val="00D4711B"/>
    <w:rsid w:val="00D47AEB"/>
    <w:rsid w:val="00D50637"/>
    <w:rsid w:val="00D50E04"/>
    <w:rsid w:val="00D52402"/>
    <w:rsid w:val="00D557FE"/>
    <w:rsid w:val="00D56367"/>
    <w:rsid w:val="00D5660C"/>
    <w:rsid w:val="00D56D1B"/>
    <w:rsid w:val="00D5790D"/>
    <w:rsid w:val="00D5792B"/>
    <w:rsid w:val="00D60036"/>
    <w:rsid w:val="00D606A6"/>
    <w:rsid w:val="00D61470"/>
    <w:rsid w:val="00D660E8"/>
    <w:rsid w:val="00D70553"/>
    <w:rsid w:val="00D71472"/>
    <w:rsid w:val="00D722F2"/>
    <w:rsid w:val="00D75061"/>
    <w:rsid w:val="00D75C51"/>
    <w:rsid w:val="00D76681"/>
    <w:rsid w:val="00D80081"/>
    <w:rsid w:val="00D804B3"/>
    <w:rsid w:val="00D8077F"/>
    <w:rsid w:val="00D80D9A"/>
    <w:rsid w:val="00D81FCD"/>
    <w:rsid w:val="00D87398"/>
    <w:rsid w:val="00D91672"/>
    <w:rsid w:val="00D91A2A"/>
    <w:rsid w:val="00D91C0F"/>
    <w:rsid w:val="00D94048"/>
    <w:rsid w:val="00D94245"/>
    <w:rsid w:val="00D9511D"/>
    <w:rsid w:val="00D9557C"/>
    <w:rsid w:val="00D96886"/>
    <w:rsid w:val="00D97AB4"/>
    <w:rsid w:val="00DA1B3B"/>
    <w:rsid w:val="00DA1FE3"/>
    <w:rsid w:val="00DA3018"/>
    <w:rsid w:val="00DA3F34"/>
    <w:rsid w:val="00DA63FD"/>
    <w:rsid w:val="00DA7C28"/>
    <w:rsid w:val="00DB0049"/>
    <w:rsid w:val="00DB02D0"/>
    <w:rsid w:val="00DB5687"/>
    <w:rsid w:val="00DB745F"/>
    <w:rsid w:val="00DC2AC4"/>
    <w:rsid w:val="00DC426A"/>
    <w:rsid w:val="00DC605E"/>
    <w:rsid w:val="00DC6750"/>
    <w:rsid w:val="00DD03EC"/>
    <w:rsid w:val="00DD3265"/>
    <w:rsid w:val="00DD3F11"/>
    <w:rsid w:val="00DD5C8E"/>
    <w:rsid w:val="00DD5FE1"/>
    <w:rsid w:val="00DD616B"/>
    <w:rsid w:val="00DD70FD"/>
    <w:rsid w:val="00DE2330"/>
    <w:rsid w:val="00DE3906"/>
    <w:rsid w:val="00DE4F5C"/>
    <w:rsid w:val="00DE5667"/>
    <w:rsid w:val="00DE5738"/>
    <w:rsid w:val="00DE6733"/>
    <w:rsid w:val="00DE7769"/>
    <w:rsid w:val="00DF160F"/>
    <w:rsid w:val="00DF72A9"/>
    <w:rsid w:val="00E0248B"/>
    <w:rsid w:val="00E0293D"/>
    <w:rsid w:val="00E03258"/>
    <w:rsid w:val="00E066F7"/>
    <w:rsid w:val="00E117B6"/>
    <w:rsid w:val="00E1239A"/>
    <w:rsid w:val="00E12F97"/>
    <w:rsid w:val="00E13A7A"/>
    <w:rsid w:val="00E16FD1"/>
    <w:rsid w:val="00E231E5"/>
    <w:rsid w:val="00E249F4"/>
    <w:rsid w:val="00E31CC4"/>
    <w:rsid w:val="00E33811"/>
    <w:rsid w:val="00E354AC"/>
    <w:rsid w:val="00E3587C"/>
    <w:rsid w:val="00E36A41"/>
    <w:rsid w:val="00E37121"/>
    <w:rsid w:val="00E37D23"/>
    <w:rsid w:val="00E40BEE"/>
    <w:rsid w:val="00E43723"/>
    <w:rsid w:val="00E44F64"/>
    <w:rsid w:val="00E4665E"/>
    <w:rsid w:val="00E51FED"/>
    <w:rsid w:val="00E52074"/>
    <w:rsid w:val="00E52CBF"/>
    <w:rsid w:val="00E56981"/>
    <w:rsid w:val="00E56FED"/>
    <w:rsid w:val="00E5771F"/>
    <w:rsid w:val="00E6127E"/>
    <w:rsid w:val="00E612AE"/>
    <w:rsid w:val="00E61701"/>
    <w:rsid w:val="00E633B8"/>
    <w:rsid w:val="00E643FF"/>
    <w:rsid w:val="00E64CFD"/>
    <w:rsid w:val="00E66854"/>
    <w:rsid w:val="00E66D55"/>
    <w:rsid w:val="00E6767F"/>
    <w:rsid w:val="00E7037E"/>
    <w:rsid w:val="00E71560"/>
    <w:rsid w:val="00E724B7"/>
    <w:rsid w:val="00E75203"/>
    <w:rsid w:val="00E7608D"/>
    <w:rsid w:val="00E8138C"/>
    <w:rsid w:val="00E82A62"/>
    <w:rsid w:val="00E84BF5"/>
    <w:rsid w:val="00E86BDB"/>
    <w:rsid w:val="00E87A2B"/>
    <w:rsid w:val="00E9013E"/>
    <w:rsid w:val="00E95221"/>
    <w:rsid w:val="00E96D7B"/>
    <w:rsid w:val="00E97617"/>
    <w:rsid w:val="00EA2084"/>
    <w:rsid w:val="00EA3732"/>
    <w:rsid w:val="00EA4C86"/>
    <w:rsid w:val="00EA5369"/>
    <w:rsid w:val="00EB01BA"/>
    <w:rsid w:val="00EB03F1"/>
    <w:rsid w:val="00EB164A"/>
    <w:rsid w:val="00EB2EDD"/>
    <w:rsid w:val="00EB646B"/>
    <w:rsid w:val="00EB66F3"/>
    <w:rsid w:val="00EC0424"/>
    <w:rsid w:val="00EC6117"/>
    <w:rsid w:val="00EC6741"/>
    <w:rsid w:val="00EC7714"/>
    <w:rsid w:val="00ED154B"/>
    <w:rsid w:val="00ED2251"/>
    <w:rsid w:val="00ED59D6"/>
    <w:rsid w:val="00ED71F6"/>
    <w:rsid w:val="00EE07C1"/>
    <w:rsid w:val="00EE0E9D"/>
    <w:rsid w:val="00EE2FF0"/>
    <w:rsid w:val="00EE3CEF"/>
    <w:rsid w:val="00EE5F6F"/>
    <w:rsid w:val="00EE6FBB"/>
    <w:rsid w:val="00EE7D02"/>
    <w:rsid w:val="00EF03D4"/>
    <w:rsid w:val="00EF1617"/>
    <w:rsid w:val="00EF2C23"/>
    <w:rsid w:val="00EF5A85"/>
    <w:rsid w:val="00F00308"/>
    <w:rsid w:val="00F01A93"/>
    <w:rsid w:val="00F01C94"/>
    <w:rsid w:val="00F01DF0"/>
    <w:rsid w:val="00F03428"/>
    <w:rsid w:val="00F05774"/>
    <w:rsid w:val="00F070B6"/>
    <w:rsid w:val="00F11342"/>
    <w:rsid w:val="00F11865"/>
    <w:rsid w:val="00F12186"/>
    <w:rsid w:val="00F121E2"/>
    <w:rsid w:val="00F1247B"/>
    <w:rsid w:val="00F1274E"/>
    <w:rsid w:val="00F13891"/>
    <w:rsid w:val="00F14F12"/>
    <w:rsid w:val="00F172D1"/>
    <w:rsid w:val="00F239C8"/>
    <w:rsid w:val="00F25043"/>
    <w:rsid w:val="00F259B3"/>
    <w:rsid w:val="00F25F42"/>
    <w:rsid w:val="00F27FC7"/>
    <w:rsid w:val="00F31EF9"/>
    <w:rsid w:val="00F3320A"/>
    <w:rsid w:val="00F41997"/>
    <w:rsid w:val="00F42BC4"/>
    <w:rsid w:val="00F4395D"/>
    <w:rsid w:val="00F43E17"/>
    <w:rsid w:val="00F46C7F"/>
    <w:rsid w:val="00F47CBE"/>
    <w:rsid w:val="00F50FDE"/>
    <w:rsid w:val="00F52468"/>
    <w:rsid w:val="00F566E4"/>
    <w:rsid w:val="00F5695D"/>
    <w:rsid w:val="00F6027A"/>
    <w:rsid w:val="00F61B21"/>
    <w:rsid w:val="00F61D5D"/>
    <w:rsid w:val="00F628BB"/>
    <w:rsid w:val="00F630EE"/>
    <w:rsid w:val="00F635C1"/>
    <w:rsid w:val="00F66B7B"/>
    <w:rsid w:val="00F67037"/>
    <w:rsid w:val="00F70724"/>
    <w:rsid w:val="00F70929"/>
    <w:rsid w:val="00F71C8D"/>
    <w:rsid w:val="00F73348"/>
    <w:rsid w:val="00F74549"/>
    <w:rsid w:val="00F74CEA"/>
    <w:rsid w:val="00F7536C"/>
    <w:rsid w:val="00F77430"/>
    <w:rsid w:val="00F77606"/>
    <w:rsid w:val="00F80D1B"/>
    <w:rsid w:val="00F83C4C"/>
    <w:rsid w:val="00F83DF2"/>
    <w:rsid w:val="00F85713"/>
    <w:rsid w:val="00F8675F"/>
    <w:rsid w:val="00F93307"/>
    <w:rsid w:val="00F948B3"/>
    <w:rsid w:val="00F95C4E"/>
    <w:rsid w:val="00F9709D"/>
    <w:rsid w:val="00FA19A7"/>
    <w:rsid w:val="00FA34AF"/>
    <w:rsid w:val="00FA3C48"/>
    <w:rsid w:val="00FA49C5"/>
    <w:rsid w:val="00FA62A4"/>
    <w:rsid w:val="00FB0939"/>
    <w:rsid w:val="00FB0959"/>
    <w:rsid w:val="00FB1403"/>
    <w:rsid w:val="00FB19F3"/>
    <w:rsid w:val="00FB31F5"/>
    <w:rsid w:val="00FB39C6"/>
    <w:rsid w:val="00FB4FFC"/>
    <w:rsid w:val="00FB7EAF"/>
    <w:rsid w:val="00FC1A71"/>
    <w:rsid w:val="00FC20C8"/>
    <w:rsid w:val="00FC2BF5"/>
    <w:rsid w:val="00FC3ECF"/>
    <w:rsid w:val="00FC4867"/>
    <w:rsid w:val="00FC6DD8"/>
    <w:rsid w:val="00FC75EF"/>
    <w:rsid w:val="00FD3242"/>
    <w:rsid w:val="00FD355B"/>
    <w:rsid w:val="00FD4933"/>
    <w:rsid w:val="00FD5F9C"/>
    <w:rsid w:val="00FD6CE7"/>
    <w:rsid w:val="00FE153C"/>
    <w:rsid w:val="00FE220E"/>
    <w:rsid w:val="00FE229D"/>
    <w:rsid w:val="00FE34C7"/>
    <w:rsid w:val="00FE37D8"/>
    <w:rsid w:val="00FF0BE4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74D0A"/>
  <w15:chartTrackingRefBased/>
  <w15:docId w15:val="{81977003-C3F0-42A2-8206-E1178CD4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4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18"/>
    <w:rPr>
      <w:rFonts w:ascii="Arial" w:eastAsia="Times New Roman" w:hAnsi="Arial"/>
    </w:rPr>
  </w:style>
  <w:style w:type="paragraph" w:styleId="Heading1">
    <w:name w:val="heading 1"/>
    <w:next w:val="Normal"/>
    <w:link w:val="Heading1Char"/>
    <w:uiPriority w:val="2"/>
    <w:qFormat/>
    <w:rsid w:val="009C3A49"/>
    <w:pPr>
      <w:keepNext/>
      <w:numPr>
        <w:numId w:val="5"/>
      </w:numPr>
      <w:spacing w:after="240"/>
      <w:outlineLvl w:val="0"/>
    </w:pPr>
    <w:rPr>
      <w:rFonts w:ascii="Calibri Light" w:eastAsiaTheme="majorEastAsia" w:hAnsi="Calibri Light" w:cstheme="majorBidi"/>
      <w:b/>
      <w:bCs/>
      <w:sz w:val="22"/>
      <w:szCs w:val="2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C13F61"/>
    <w:pPr>
      <w:numPr>
        <w:ilvl w:val="1"/>
      </w:numPr>
      <w:outlineLvl w:val="1"/>
    </w:pPr>
    <w:rPr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C13F61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uiPriority w:val="2"/>
    <w:qFormat/>
    <w:rsid w:val="00C13F61"/>
    <w:pPr>
      <w:numPr>
        <w:ilvl w:val="3"/>
      </w:numPr>
      <w:outlineLvl w:val="3"/>
    </w:pPr>
    <w:rPr>
      <w:bCs w:val="0"/>
      <w:iCs/>
    </w:rPr>
  </w:style>
  <w:style w:type="paragraph" w:styleId="Heading5">
    <w:name w:val="heading 5"/>
    <w:basedOn w:val="Heading4"/>
    <w:link w:val="Heading5Char"/>
    <w:uiPriority w:val="2"/>
    <w:qFormat/>
    <w:rsid w:val="00C13F61"/>
    <w:pPr>
      <w:keepNext w:val="0"/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2"/>
    <w:qFormat/>
    <w:rsid w:val="00C13F61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Heading6"/>
    <w:link w:val="Heading7Char"/>
    <w:uiPriority w:val="2"/>
    <w:rsid w:val="00C13F61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link w:val="Heading8Char"/>
    <w:uiPriority w:val="2"/>
    <w:rsid w:val="00C13F61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2"/>
    <w:rsid w:val="00C13F61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C3A49"/>
    <w:rPr>
      <w:rFonts w:ascii="Calibri Light" w:eastAsiaTheme="majorEastAsia" w:hAnsi="Calibri Light" w:cstheme="majorBidi"/>
      <w:b/>
      <w:bCs/>
      <w:sz w:val="22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C13F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F61"/>
    <w:rPr>
      <w:rFonts w:ascii="Calibri Light" w:hAnsi="Calibri Light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26585E"/>
    <w:pPr>
      <w:tabs>
        <w:tab w:val="right" w:pos="9015"/>
      </w:tabs>
      <w:spacing w:before="3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6585E"/>
    <w:rPr>
      <w:rFonts w:ascii="Calibri Light" w:hAnsi="Calibri Light" w:cstheme="minorBidi"/>
      <w:sz w:val="16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rsid w:val="00645CDE"/>
    <w:rPr>
      <w:rFonts w:ascii="Calibri Light" w:hAnsi="Calibri Light"/>
      <w:color w:val="0000FF"/>
      <w:u w:val="single"/>
    </w:rPr>
  </w:style>
  <w:style w:type="paragraph" w:customStyle="1" w:styleId="Number1">
    <w:name w:val="Number 1"/>
    <w:basedOn w:val="Heading1"/>
    <w:uiPriority w:val="6"/>
    <w:qFormat/>
    <w:rsid w:val="00C13F61"/>
    <w:pPr>
      <w:keepNext w:val="0"/>
    </w:pPr>
    <w:rPr>
      <w:b w:val="0"/>
    </w:rPr>
  </w:style>
  <w:style w:type="paragraph" w:customStyle="1" w:styleId="Number2">
    <w:name w:val="Number 2"/>
    <w:basedOn w:val="Heading2"/>
    <w:uiPriority w:val="6"/>
    <w:qFormat/>
    <w:rsid w:val="00C13F61"/>
    <w:pPr>
      <w:keepNext w:val="0"/>
      <w:ind w:left="1418" w:hanging="709"/>
    </w:pPr>
    <w:rPr>
      <w:b w:val="0"/>
    </w:rPr>
  </w:style>
  <w:style w:type="paragraph" w:customStyle="1" w:styleId="Number3">
    <w:name w:val="Number 3"/>
    <w:basedOn w:val="Heading3"/>
    <w:link w:val="Number3Char"/>
    <w:uiPriority w:val="6"/>
    <w:qFormat/>
    <w:rsid w:val="00C13F61"/>
    <w:pPr>
      <w:keepNext w:val="0"/>
      <w:ind w:left="2269"/>
    </w:pPr>
    <w:rPr>
      <w:b w:val="0"/>
    </w:rPr>
  </w:style>
  <w:style w:type="character" w:customStyle="1" w:styleId="Number3Char">
    <w:name w:val="Number 3 Char"/>
    <w:link w:val="Number3"/>
    <w:uiPriority w:val="6"/>
    <w:rsid w:val="00C13F61"/>
    <w:rPr>
      <w:rFonts w:ascii="Calibri Light" w:eastAsiaTheme="majorEastAsia" w:hAnsi="Calibri Light" w:cstheme="majorBidi"/>
      <w:bCs/>
      <w:sz w:val="22"/>
      <w:szCs w:val="26"/>
      <w:lang w:eastAsia="en-US"/>
    </w:rPr>
  </w:style>
  <w:style w:type="paragraph" w:customStyle="1" w:styleId="Number5">
    <w:name w:val="Number 5"/>
    <w:basedOn w:val="Heading5"/>
    <w:uiPriority w:val="6"/>
    <w:qFormat/>
    <w:rsid w:val="00C13F61"/>
    <w:rPr>
      <w:b w:val="0"/>
    </w:rPr>
  </w:style>
  <w:style w:type="paragraph" w:customStyle="1" w:styleId="Level1">
    <w:name w:val="Level 1"/>
    <w:basedOn w:val="Normal"/>
    <w:uiPriority w:val="4"/>
    <w:qFormat/>
    <w:rsid w:val="009C3A49"/>
    <w:pPr>
      <w:ind w:left="709"/>
    </w:pPr>
  </w:style>
  <w:style w:type="paragraph" w:customStyle="1" w:styleId="Level2">
    <w:name w:val="Level 2"/>
    <w:basedOn w:val="Normal"/>
    <w:link w:val="Level2Char"/>
    <w:uiPriority w:val="4"/>
    <w:qFormat/>
    <w:rsid w:val="009C3A49"/>
    <w:pPr>
      <w:ind w:left="1418"/>
    </w:pPr>
  </w:style>
  <w:style w:type="character" w:customStyle="1" w:styleId="Level2Char">
    <w:name w:val="Level 2 Char"/>
    <w:link w:val="Level2"/>
    <w:uiPriority w:val="4"/>
    <w:rsid w:val="009C3A49"/>
    <w:rPr>
      <w:rFonts w:ascii="Calibri Light" w:hAnsi="Calibri Light" w:cstheme="minorBidi"/>
      <w:sz w:val="22"/>
      <w:szCs w:val="22"/>
      <w:lang w:eastAsia="en-US"/>
    </w:rPr>
  </w:style>
  <w:style w:type="paragraph" w:customStyle="1" w:styleId="Level3">
    <w:name w:val="Level 3"/>
    <w:basedOn w:val="Normal"/>
    <w:link w:val="Level3Char"/>
    <w:uiPriority w:val="4"/>
    <w:qFormat/>
    <w:rsid w:val="009C3A49"/>
    <w:pPr>
      <w:ind w:left="2268"/>
    </w:pPr>
  </w:style>
  <w:style w:type="character" w:customStyle="1" w:styleId="Level3Char">
    <w:name w:val="Level 3 Char"/>
    <w:link w:val="Level3"/>
    <w:uiPriority w:val="4"/>
    <w:rsid w:val="009C3A49"/>
    <w:rPr>
      <w:rFonts w:ascii="Calibri Light" w:hAnsi="Calibri Light" w:cstheme="minorBidi"/>
      <w:sz w:val="22"/>
      <w:szCs w:val="22"/>
      <w:lang w:eastAsia="en-US"/>
    </w:rPr>
  </w:style>
  <w:style w:type="paragraph" w:customStyle="1" w:styleId="Level4">
    <w:name w:val="Level 4"/>
    <w:basedOn w:val="Normal"/>
    <w:uiPriority w:val="4"/>
    <w:qFormat/>
    <w:rsid w:val="009C3A49"/>
    <w:pPr>
      <w:ind w:left="2977"/>
    </w:pPr>
  </w:style>
  <w:style w:type="paragraph" w:customStyle="1" w:styleId="Level5">
    <w:name w:val="Level 5"/>
    <w:basedOn w:val="Normal"/>
    <w:uiPriority w:val="4"/>
    <w:qFormat/>
    <w:rsid w:val="009C3A49"/>
    <w:pPr>
      <w:ind w:left="3686"/>
    </w:pPr>
  </w:style>
  <w:style w:type="paragraph" w:styleId="TOC1">
    <w:name w:val="toc 1"/>
    <w:basedOn w:val="Normal"/>
    <w:next w:val="Normal"/>
    <w:uiPriority w:val="99"/>
    <w:semiHidden/>
    <w:rsid w:val="00C13F61"/>
    <w:pPr>
      <w:keepNext/>
      <w:pBdr>
        <w:top w:val="single" w:sz="6" w:space="3" w:color="auto"/>
        <w:between w:val="single" w:sz="6" w:space="3" w:color="auto"/>
      </w:pBdr>
      <w:tabs>
        <w:tab w:val="left" w:pos="737"/>
        <w:tab w:val="right" w:pos="9072"/>
      </w:tabs>
      <w:spacing w:before="120" w:after="120"/>
      <w:ind w:left="737" w:hanging="737"/>
    </w:pPr>
    <w:rPr>
      <w:b/>
      <w:noProof/>
      <w:sz w:val="24"/>
    </w:rPr>
  </w:style>
  <w:style w:type="paragraph" w:styleId="TOC2">
    <w:name w:val="toc 2"/>
    <w:basedOn w:val="Normal"/>
    <w:next w:val="Normal"/>
    <w:uiPriority w:val="99"/>
    <w:semiHidden/>
    <w:rsid w:val="00C13F61"/>
    <w:pPr>
      <w:tabs>
        <w:tab w:val="right" w:pos="9072"/>
      </w:tabs>
      <w:ind w:left="709" w:hanging="709"/>
      <w:contextualSpacing/>
    </w:pPr>
  </w:style>
  <w:style w:type="paragraph" w:styleId="TOC3">
    <w:name w:val="toc 3"/>
    <w:basedOn w:val="Normal"/>
    <w:next w:val="Normal"/>
    <w:autoRedefine/>
    <w:uiPriority w:val="99"/>
    <w:semiHidden/>
    <w:rsid w:val="00C13F61"/>
    <w:pPr>
      <w:tabs>
        <w:tab w:val="left" w:pos="2126"/>
        <w:tab w:val="right" w:leader="dot" w:pos="9015"/>
      </w:tabs>
      <w:ind w:left="2127" w:hanging="851"/>
    </w:pPr>
    <w:rPr>
      <w:b/>
    </w:rPr>
  </w:style>
  <w:style w:type="paragraph" w:styleId="TOC4">
    <w:name w:val="toc 4"/>
    <w:basedOn w:val="Normal"/>
    <w:next w:val="Normal"/>
    <w:autoRedefine/>
    <w:uiPriority w:val="99"/>
    <w:semiHidden/>
    <w:rsid w:val="00C13F61"/>
    <w:pPr>
      <w:spacing w:after="120"/>
    </w:pPr>
    <w:rPr>
      <w:b/>
      <w:caps/>
    </w:rPr>
  </w:style>
  <w:style w:type="paragraph" w:styleId="TOC5">
    <w:name w:val="toc 5"/>
    <w:basedOn w:val="Normal"/>
    <w:next w:val="Normal"/>
    <w:autoRedefine/>
    <w:uiPriority w:val="99"/>
    <w:semiHidden/>
    <w:rsid w:val="00C13F61"/>
    <w:pPr>
      <w:ind w:left="3119"/>
    </w:pPr>
  </w:style>
  <w:style w:type="paragraph" w:styleId="TOC6">
    <w:name w:val="toc 6"/>
    <w:basedOn w:val="Normal"/>
    <w:next w:val="Normal"/>
    <w:autoRedefine/>
    <w:uiPriority w:val="99"/>
    <w:semiHidden/>
    <w:rsid w:val="00C13F61"/>
    <w:pPr>
      <w:ind w:left="3686"/>
    </w:pPr>
  </w:style>
  <w:style w:type="paragraph" w:styleId="TOC7">
    <w:name w:val="toc 7"/>
    <w:basedOn w:val="Normal"/>
    <w:next w:val="Normal"/>
    <w:autoRedefine/>
    <w:uiPriority w:val="99"/>
    <w:semiHidden/>
    <w:rsid w:val="00C13F61"/>
    <w:pPr>
      <w:ind w:left="4253"/>
    </w:pPr>
  </w:style>
  <w:style w:type="paragraph" w:styleId="TOC8">
    <w:name w:val="toc 8"/>
    <w:basedOn w:val="Normal"/>
    <w:next w:val="Normal"/>
    <w:autoRedefine/>
    <w:uiPriority w:val="99"/>
    <w:semiHidden/>
    <w:rsid w:val="00C13F61"/>
    <w:pPr>
      <w:ind w:left="4820"/>
    </w:pPr>
  </w:style>
  <w:style w:type="paragraph" w:styleId="TOC9">
    <w:name w:val="toc 9"/>
    <w:basedOn w:val="Normal"/>
    <w:next w:val="Normal"/>
    <w:autoRedefine/>
    <w:uiPriority w:val="99"/>
    <w:semiHidden/>
    <w:rsid w:val="00C13F61"/>
    <w:pPr>
      <w:ind w:left="5387"/>
    </w:pPr>
  </w:style>
  <w:style w:type="paragraph" w:customStyle="1" w:styleId="Recitals">
    <w:name w:val="Recitals"/>
    <w:basedOn w:val="Normal"/>
    <w:uiPriority w:val="11"/>
    <w:qFormat/>
    <w:rsid w:val="00C13F61"/>
    <w:pPr>
      <w:numPr>
        <w:numId w:val="1"/>
      </w:numPr>
    </w:pPr>
  </w:style>
  <w:style w:type="character" w:styleId="PageNumber">
    <w:name w:val="page number"/>
    <w:basedOn w:val="DefaultParagraphFont"/>
    <w:uiPriority w:val="99"/>
    <w:rsid w:val="00C13F61"/>
    <w:rPr>
      <w:rFonts w:ascii="Calibri Light" w:hAnsi="Calibri Light"/>
      <w:sz w:val="16"/>
    </w:rPr>
  </w:style>
  <w:style w:type="paragraph" w:customStyle="1" w:styleId="ScheduleAppendix">
    <w:name w:val="Schedule/Appendix"/>
    <w:basedOn w:val="Normal"/>
    <w:next w:val="ScheduleHeading"/>
    <w:uiPriority w:val="27"/>
    <w:qFormat/>
    <w:rsid w:val="00C13F61"/>
    <w:pPr>
      <w:spacing w:before="360" w:after="360"/>
      <w:jc w:val="right"/>
    </w:pPr>
    <w:rPr>
      <w:b/>
      <w:sz w:val="40"/>
    </w:rPr>
  </w:style>
  <w:style w:type="paragraph" w:customStyle="1" w:styleId="Number4">
    <w:name w:val="Number 4"/>
    <w:basedOn w:val="Heading4"/>
    <w:uiPriority w:val="6"/>
    <w:qFormat/>
    <w:rsid w:val="00C13F61"/>
    <w:pPr>
      <w:keepNext w:val="0"/>
    </w:pPr>
    <w:rPr>
      <w:b w:val="0"/>
    </w:rPr>
  </w:style>
  <w:style w:type="paragraph" w:customStyle="1" w:styleId="MainHeading">
    <w:name w:val="Main Heading"/>
    <w:basedOn w:val="Heading1"/>
    <w:next w:val="Normal"/>
    <w:link w:val="MainHeadingChar"/>
    <w:uiPriority w:val="11"/>
    <w:qFormat/>
    <w:rsid w:val="00C13F61"/>
    <w:pPr>
      <w:pageBreakBefore/>
      <w:numPr>
        <w:numId w:val="0"/>
      </w:numPr>
      <w:spacing w:before="360" w:after="360"/>
      <w:jc w:val="right"/>
    </w:pPr>
    <w:rPr>
      <w:rFonts w:eastAsia="Times New Roman" w:cs="Times New Roman"/>
      <w:bCs w:val="0"/>
      <w:kern w:val="28"/>
      <w:sz w:val="40"/>
      <w:szCs w:val="20"/>
    </w:rPr>
  </w:style>
  <w:style w:type="character" w:customStyle="1" w:styleId="MainHeadingChar">
    <w:name w:val="Main Heading Char"/>
    <w:link w:val="MainHeading"/>
    <w:uiPriority w:val="11"/>
    <w:rsid w:val="00C13F61"/>
    <w:rPr>
      <w:rFonts w:ascii="Calibri Light" w:eastAsia="Times New Roman" w:hAnsi="Calibri Light"/>
      <w:b/>
      <w:kern w:val="28"/>
      <w:sz w:val="40"/>
      <w:lang w:eastAsia="en-US"/>
    </w:rPr>
  </w:style>
  <w:style w:type="paragraph" w:styleId="Title">
    <w:name w:val="Title"/>
    <w:basedOn w:val="Normal"/>
    <w:next w:val="Normal"/>
    <w:link w:val="TitleChar"/>
    <w:uiPriority w:val="99"/>
    <w:semiHidden/>
    <w:rsid w:val="00C13F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uiPriority w:val="99"/>
    <w:semiHidden/>
    <w:rsid w:val="00C13F61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C13F61"/>
  </w:style>
  <w:style w:type="paragraph" w:styleId="CommentSubject">
    <w:name w:val="annotation subject"/>
    <w:basedOn w:val="CommentText"/>
    <w:next w:val="CommentText"/>
    <w:uiPriority w:val="99"/>
    <w:semiHidden/>
    <w:rsid w:val="00C13F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13F61"/>
    <w:rPr>
      <w:rFonts w:ascii="Tahoma" w:hAnsi="Tahoma" w:cs="Tahoma"/>
      <w:sz w:val="16"/>
      <w:szCs w:val="16"/>
    </w:rPr>
  </w:style>
  <w:style w:type="paragraph" w:customStyle="1" w:styleId="DocNameHeader">
    <w:name w:val="DocNameHeader"/>
    <w:basedOn w:val="Header"/>
    <w:next w:val="Header"/>
    <w:uiPriority w:val="99"/>
    <w:rsid w:val="00C13F61"/>
    <w:pPr>
      <w:tabs>
        <w:tab w:val="clear" w:pos="4513"/>
        <w:tab w:val="clear" w:pos="9026"/>
        <w:tab w:val="right" w:pos="9015"/>
      </w:tabs>
      <w:ind w:right="-48"/>
    </w:pPr>
  </w:style>
  <w:style w:type="character" w:customStyle="1" w:styleId="DocName">
    <w:name w:val="DocName"/>
    <w:uiPriority w:val="99"/>
    <w:rsid w:val="00C13F61"/>
    <w:rPr>
      <w:color w:val="00AE42"/>
      <w:sz w:val="48"/>
      <w:szCs w:val="48"/>
    </w:rPr>
  </w:style>
  <w:style w:type="character" w:customStyle="1" w:styleId="subject">
    <w:name w:val="subject"/>
    <w:uiPriority w:val="99"/>
    <w:semiHidden/>
    <w:rsid w:val="00C13F61"/>
    <w:rPr>
      <w:color w:val="00AE42"/>
      <w:sz w:val="40"/>
      <w:szCs w:val="48"/>
    </w:rPr>
  </w:style>
  <w:style w:type="paragraph" w:customStyle="1" w:styleId="0ptafterNormal">
    <w:name w:val="0pt after Normal"/>
    <w:basedOn w:val="Normal"/>
    <w:qFormat/>
    <w:rsid w:val="00C13F61"/>
  </w:style>
  <w:style w:type="paragraph" w:styleId="ListParagraph">
    <w:name w:val="List Paragraph"/>
    <w:basedOn w:val="Normal"/>
    <w:uiPriority w:val="99"/>
    <w:semiHidden/>
    <w:rsid w:val="00C13F61"/>
    <w:pPr>
      <w:ind w:left="1571" w:hanging="720"/>
    </w:pPr>
  </w:style>
  <w:style w:type="paragraph" w:customStyle="1" w:styleId="ScheduleHeading">
    <w:name w:val="Schedule Heading"/>
    <w:basedOn w:val="Normal"/>
    <w:next w:val="Normal"/>
    <w:uiPriority w:val="28"/>
    <w:qFormat/>
    <w:rsid w:val="00C13F61"/>
    <w:pPr>
      <w:pBdr>
        <w:bottom w:val="single" w:sz="4" w:space="4" w:color="auto"/>
      </w:pBdr>
      <w:spacing w:before="360"/>
    </w:pPr>
    <w:rPr>
      <w:b/>
      <w:sz w:val="26"/>
    </w:rPr>
  </w:style>
  <w:style w:type="character" w:customStyle="1" w:styleId="Heading2Char">
    <w:name w:val="Heading 2 Char"/>
    <w:basedOn w:val="DefaultParagraphFont"/>
    <w:link w:val="Heading2"/>
    <w:uiPriority w:val="2"/>
    <w:rsid w:val="00C13F61"/>
    <w:rPr>
      <w:rFonts w:ascii="Calibri Light" w:eastAsiaTheme="majorEastAsia" w:hAnsi="Calibri Light" w:cstheme="majorBidi"/>
      <w:b/>
      <w:sz w:val="22"/>
      <w:szCs w:val="26"/>
      <w:lang w:eastAsia="en-US"/>
    </w:rPr>
  </w:style>
  <w:style w:type="numbering" w:customStyle="1" w:styleId="Headings">
    <w:name w:val="Headings"/>
    <w:uiPriority w:val="99"/>
    <w:rsid w:val="00C13F61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rsid w:val="00C13F61"/>
    <w:rPr>
      <w:rFonts w:ascii="Calibri Light" w:eastAsiaTheme="majorEastAsia" w:hAnsi="Calibri Light" w:cstheme="majorBidi"/>
      <w:b/>
      <w:bCs/>
      <w:sz w:val="22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C13F61"/>
    <w:rPr>
      <w:rFonts w:ascii="Calibri Light" w:eastAsiaTheme="majorEastAsia" w:hAnsi="Calibri Light" w:cstheme="majorBidi"/>
      <w:b/>
      <w:iCs/>
      <w:sz w:val="22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C13F61"/>
    <w:rPr>
      <w:rFonts w:ascii="Calibri Light" w:eastAsiaTheme="majorEastAsia" w:hAnsi="Calibri Light" w:cstheme="majorBidi"/>
      <w:b/>
      <w:iCs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C13F61"/>
    <w:rPr>
      <w:rFonts w:ascii="Calibri Light" w:eastAsiaTheme="majorEastAsia" w:hAnsi="Calibri Light" w:cstheme="majorBidi"/>
      <w:b/>
      <w:sz w:val="22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C13F61"/>
    <w:rPr>
      <w:rFonts w:ascii="Calibri Light" w:eastAsiaTheme="majorEastAsia" w:hAnsi="Calibri Light" w:cstheme="majorBidi"/>
      <w:b/>
      <w:iCs/>
      <w:sz w:val="22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C13F61"/>
    <w:rPr>
      <w:rFonts w:ascii="Calibri Light" w:eastAsiaTheme="majorEastAsia" w:hAnsi="Calibri Light" w:cstheme="majorBidi"/>
      <w:b/>
      <w:iCs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C13F61"/>
    <w:rPr>
      <w:rFonts w:ascii="Calibri Light" w:eastAsiaTheme="majorEastAsia" w:hAnsi="Calibri Light" w:cstheme="majorBidi"/>
      <w:b/>
      <w:sz w:val="2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C13F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numbering" w:customStyle="1" w:styleId="Paragraphs">
    <w:name w:val="Paragraphs"/>
    <w:uiPriority w:val="99"/>
    <w:rsid w:val="00C13F61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rsid w:val="00C13F61"/>
    <w:rPr>
      <w:color w:val="auto"/>
      <w:u w:val="none"/>
    </w:rPr>
  </w:style>
  <w:style w:type="paragraph" w:customStyle="1" w:styleId="Heading1Table">
    <w:name w:val="Heading 1 Table"/>
    <w:basedOn w:val="Normal"/>
    <w:next w:val="Normal"/>
    <w:uiPriority w:val="8"/>
    <w:unhideWhenUsed/>
    <w:qFormat/>
    <w:rsid w:val="00F635C1"/>
    <w:pPr>
      <w:numPr>
        <w:numId w:val="32"/>
      </w:numPr>
      <w:spacing w:before="60" w:after="60"/>
    </w:pPr>
    <w:rPr>
      <w:b/>
      <w:sz w:val="18"/>
      <w:szCs w:val="16"/>
    </w:rPr>
  </w:style>
  <w:style w:type="paragraph" w:customStyle="1" w:styleId="SchnumH1">
    <w:name w:val="SchnumH1"/>
    <w:basedOn w:val="Heading1"/>
    <w:next w:val="SchnumN1"/>
    <w:uiPriority w:val="7"/>
    <w:rsid w:val="00A63659"/>
    <w:rPr>
      <w:rFonts w:eastAsia="Times New Roman" w:cs="Times New Roman"/>
      <w:bCs w:val="0"/>
      <w:kern w:val="28"/>
      <w:szCs w:val="20"/>
    </w:rPr>
  </w:style>
  <w:style w:type="paragraph" w:customStyle="1" w:styleId="Heading2Table">
    <w:name w:val="Heading 2 Table"/>
    <w:basedOn w:val="Normal"/>
    <w:next w:val="Normal"/>
    <w:uiPriority w:val="8"/>
    <w:unhideWhenUsed/>
    <w:qFormat/>
    <w:rsid w:val="00F635C1"/>
    <w:pPr>
      <w:numPr>
        <w:ilvl w:val="1"/>
        <w:numId w:val="32"/>
      </w:numPr>
      <w:spacing w:before="60" w:after="60"/>
    </w:pPr>
    <w:rPr>
      <w:b/>
      <w:sz w:val="18"/>
    </w:rPr>
  </w:style>
  <w:style w:type="paragraph" w:customStyle="1" w:styleId="Heading3Table">
    <w:name w:val="Heading 3 Table"/>
    <w:basedOn w:val="Normal"/>
    <w:next w:val="Normal"/>
    <w:uiPriority w:val="8"/>
    <w:unhideWhenUsed/>
    <w:qFormat/>
    <w:rsid w:val="00F635C1"/>
    <w:pPr>
      <w:numPr>
        <w:ilvl w:val="2"/>
        <w:numId w:val="32"/>
      </w:numPr>
      <w:spacing w:before="60" w:after="60"/>
    </w:pPr>
    <w:rPr>
      <w:b/>
      <w:sz w:val="18"/>
    </w:rPr>
  </w:style>
  <w:style w:type="paragraph" w:customStyle="1" w:styleId="Heading4Table">
    <w:name w:val="Heading 4 Table"/>
    <w:basedOn w:val="Normal"/>
    <w:next w:val="Normal"/>
    <w:uiPriority w:val="8"/>
    <w:unhideWhenUsed/>
    <w:qFormat/>
    <w:rsid w:val="00F635C1"/>
    <w:pPr>
      <w:numPr>
        <w:ilvl w:val="3"/>
        <w:numId w:val="32"/>
      </w:numPr>
      <w:spacing w:before="60" w:after="60"/>
    </w:pPr>
    <w:rPr>
      <w:b/>
      <w:sz w:val="18"/>
    </w:rPr>
  </w:style>
  <w:style w:type="paragraph" w:customStyle="1" w:styleId="Number1Table">
    <w:name w:val="Number 1 Table"/>
    <w:basedOn w:val="Heading1Table"/>
    <w:uiPriority w:val="9"/>
    <w:qFormat/>
    <w:rsid w:val="00F635C1"/>
    <w:rPr>
      <w:b w:val="0"/>
    </w:rPr>
  </w:style>
  <w:style w:type="paragraph" w:customStyle="1" w:styleId="Number2Table">
    <w:name w:val="Number 2 Table"/>
    <w:basedOn w:val="Heading2Table"/>
    <w:uiPriority w:val="9"/>
    <w:qFormat/>
    <w:rsid w:val="00F635C1"/>
    <w:rPr>
      <w:b w:val="0"/>
    </w:rPr>
  </w:style>
  <w:style w:type="paragraph" w:customStyle="1" w:styleId="Number3Table">
    <w:name w:val="Number 3 Table"/>
    <w:basedOn w:val="Heading3Table"/>
    <w:uiPriority w:val="9"/>
    <w:unhideWhenUsed/>
    <w:qFormat/>
    <w:rsid w:val="00F635C1"/>
    <w:rPr>
      <w:b w:val="0"/>
    </w:rPr>
  </w:style>
  <w:style w:type="paragraph" w:customStyle="1" w:styleId="Number4Table">
    <w:name w:val="Number 4 Table"/>
    <w:basedOn w:val="Heading4Table"/>
    <w:next w:val="Normal"/>
    <w:uiPriority w:val="9"/>
    <w:unhideWhenUsed/>
    <w:qFormat/>
    <w:rsid w:val="00F635C1"/>
    <w:rPr>
      <w:b w:val="0"/>
    </w:rPr>
  </w:style>
  <w:style w:type="paragraph" w:customStyle="1" w:styleId="Level1Table">
    <w:name w:val="Level 1 Table"/>
    <w:basedOn w:val="TableText"/>
    <w:uiPriority w:val="9"/>
    <w:unhideWhenUsed/>
    <w:qFormat/>
    <w:rsid w:val="00C13F61"/>
    <w:pPr>
      <w:ind w:left="567"/>
    </w:pPr>
  </w:style>
  <w:style w:type="paragraph" w:customStyle="1" w:styleId="Level2Table">
    <w:name w:val="Level 2 Table"/>
    <w:basedOn w:val="TableText"/>
    <w:uiPriority w:val="9"/>
    <w:unhideWhenUsed/>
    <w:qFormat/>
    <w:rsid w:val="00C13F61"/>
    <w:pPr>
      <w:ind w:left="1134"/>
    </w:pPr>
  </w:style>
  <w:style w:type="paragraph" w:customStyle="1" w:styleId="Level3Table">
    <w:name w:val="Level 3 Table"/>
    <w:basedOn w:val="Normal"/>
    <w:uiPriority w:val="9"/>
    <w:unhideWhenUsed/>
    <w:qFormat/>
    <w:rsid w:val="005A5E4B"/>
    <w:pPr>
      <w:spacing w:before="60" w:after="60"/>
      <w:ind w:left="1701"/>
    </w:pPr>
    <w:rPr>
      <w:sz w:val="18"/>
    </w:rPr>
  </w:style>
  <w:style w:type="paragraph" w:customStyle="1" w:styleId="Level4Table">
    <w:name w:val="Level 4 Table"/>
    <w:basedOn w:val="Normal"/>
    <w:uiPriority w:val="9"/>
    <w:unhideWhenUsed/>
    <w:qFormat/>
    <w:rsid w:val="005A5E4B"/>
    <w:pPr>
      <w:spacing w:before="60" w:after="60"/>
      <w:ind w:left="2268"/>
    </w:pPr>
    <w:rPr>
      <w:sz w:val="18"/>
    </w:rPr>
  </w:style>
  <w:style w:type="paragraph" w:customStyle="1" w:styleId="Level5Table">
    <w:name w:val="Level 5 Table"/>
    <w:basedOn w:val="Normal"/>
    <w:uiPriority w:val="9"/>
    <w:unhideWhenUsed/>
    <w:rsid w:val="005A5E4B"/>
    <w:pPr>
      <w:spacing w:before="60" w:after="60"/>
      <w:ind w:left="2835"/>
    </w:pPr>
    <w:rPr>
      <w:sz w:val="18"/>
    </w:rPr>
  </w:style>
  <w:style w:type="paragraph" w:customStyle="1" w:styleId="SchnumN1">
    <w:name w:val="SchnumN1"/>
    <w:basedOn w:val="Number1"/>
    <w:next w:val="Normal"/>
    <w:uiPriority w:val="7"/>
    <w:rsid w:val="00A63659"/>
    <w:rPr>
      <w:rFonts w:eastAsia="Times New Roman" w:cs="Times New Roman"/>
      <w:bCs w:val="0"/>
      <w:kern w:val="28"/>
      <w:szCs w:val="20"/>
    </w:rPr>
  </w:style>
  <w:style w:type="paragraph" w:customStyle="1" w:styleId="SchnumH2">
    <w:name w:val="SchnumH2"/>
    <w:basedOn w:val="Heading2"/>
    <w:next w:val="Normal"/>
    <w:uiPriority w:val="7"/>
    <w:rsid w:val="00A63659"/>
    <w:rPr>
      <w:rFonts w:eastAsia="Times New Roman" w:cs="Times New Roman"/>
      <w:szCs w:val="20"/>
    </w:rPr>
  </w:style>
  <w:style w:type="paragraph" w:customStyle="1" w:styleId="SchnumN2">
    <w:name w:val="SchnumN2"/>
    <w:basedOn w:val="Number2"/>
    <w:uiPriority w:val="7"/>
    <w:rsid w:val="00A63659"/>
    <w:rPr>
      <w:rFonts w:eastAsia="Times New Roman" w:cs="Times New Roman"/>
      <w:szCs w:val="20"/>
    </w:rPr>
  </w:style>
  <w:style w:type="paragraph" w:customStyle="1" w:styleId="SchnumH3">
    <w:name w:val="SchnumH3"/>
    <w:basedOn w:val="Heading3"/>
    <w:uiPriority w:val="7"/>
    <w:rsid w:val="00A63659"/>
    <w:rPr>
      <w:rFonts w:eastAsia="Times New Roman" w:cs="Times New Roman"/>
      <w:bCs w:val="0"/>
      <w:szCs w:val="20"/>
    </w:rPr>
  </w:style>
  <w:style w:type="paragraph" w:customStyle="1" w:styleId="SchnumN3">
    <w:name w:val="SchnumN3"/>
    <w:basedOn w:val="Number3"/>
    <w:uiPriority w:val="7"/>
    <w:rsid w:val="00A63659"/>
    <w:rPr>
      <w:rFonts w:eastAsia="Times New Roman" w:cs="Times New Roman"/>
      <w:bCs w:val="0"/>
      <w:szCs w:val="20"/>
      <w:lang w:val="en-US"/>
    </w:rPr>
  </w:style>
  <w:style w:type="paragraph" w:customStyle="1" w:styleId="SchnumH4">
    <w:name w:val="SchnumH4"/>
    <w:basedOn w:val="Heading4"/>
    <w:uiPriority w:val="7"/>
    <w:rsid w:val="00A63659"/>
    <w:rPr>
      <w:rFonts w:eastAsia="Times New Roman" w:cs="Times New Roman"/>
      <w:iCs w:val="0"/>
      <w:szCs w:val="20"/>
    </w:rPr>
  </w:style>
  <w:style w:type="paragraph" w:customStyle="1" w:styleId="SchnumN4">
    <w:name w:val="SchnumN4"/>
    <w:basedOn w:val="Number4"/>
    <w:uiPriority w:val="7"/>
    <w:rsid w:val="00A63659"/>
    <w:rPr>
      <w:rFonts w:eastAsia="Times New Roman" w:cs="Times New Roman"/>
      <w:iCs w:val="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F61"/>
    <w:rPr>
      <w:rFonts w:ascii="Tahoma" w:hAnsi="Tahoma" w:cs="Tahoma"/>
      <w:sz w:val="16"/>
      <w:szCs w:val="16"/>
      <w:lang w:eastAsia="en-US"/>
    </w:rPr>
  </w:style>
  <w:style w:type="character" w:customStyle="1" w:styleId="DocDate">
    <w:name w:val="DocDate"/>
    <w:basedOn w:val="DefaultParagraphFont"/>
    <w:uiPriority w:val="1"/>
    <w:qFormat/>
    <w:rsid w:val="005D5BB3"/>
  </w:style>
  <w:style w:type="paragraph" w:customStyle="1" w:styleId="MatterNo">
    <w:name w:val="MatterNo"/>
    <w:basedOn w:val="Normal"/>
    <w:uiPriority w:val="99"/>
    <w:rsid w:val="00C13F61"/>
    <w:rPr>
      <w:bCs/>
    </w:rPr>
  </w:style>
  <w:style w:type="paragraph" w:customStyle="1" w:styleId="TableText">
    <w:name w:val="Table Text"/>
    <w:basedOn w:val="Normal"/>
    <w:uiPriority w:val="7"/>
    <w:unhideWhenUsed/>
    <w:qFormat/>
    <w:rsid w:val="005A5E4B"/>
    <w:pPr>
      <w:spacing w:before="60" w:after="60"/>
    </w:pPr>
    <w:rPr>
      <w:sz w:val="18"/>
    </w:rPr>
  </w:style>
  <w:style w:type="paragraph" w:styleId="Date">
    <w:name w:val="Date"/>
    <w:basedOn w:val="Normal"/>
    <w:next w:val="Normal"/>
    <w:link w:val="DateChar"/>
    <w:uiPriority w:val="99"/>
    <w:rsid w:val="00C13F61"/>
  </w:style>
  <w:style w:type="character" w:customStyle="1" w:styleId="DateChar">
    <w:name w:val="Date Char"/>
    <w:basedOn w:val="DefaultParagraphFont"/>
    <w:link w:val="Date"/>
    <w:uiPriority w:val="99"/>
    <w:rsid w:val="00C13F61"/>
    <w:rPr>
      <w:rFonts w:ascii="Calibri Light" w:hAnsi="Calibri Light" w:cstheme="minorBidi"/>
      <w:sz w:val="22"/>
      <w:szCs w:val="22"/>
      <w:lang w:eastAsia="en-US"/>
    </w:rPr>
  </w:style>
  <w:style w:type="paragraph" w:customStyle="1" w:styleId="Level6">
    <w:name w:val="Level 6"/>
    <w:basedOn w:val="Normal"/>
    <w:uiPriority w:val="4"/>
    <w:qFormat/>
    <w:rsid w:val="00A63659"/>
    <w:pPr>
      <w:ind w:left="4394"/>
    </w:pPr>
  </w:style>
  <w:style w:type="paragraph" w:customStyle="1" w:styleId="Number6">
    <w:name w:val="Number 6"/>
    <w:basedOn w:val="Heading6"/>
    <w:uiPriority w:val="6"/>
    <w:qFormat/>
    <w:rsid w:val="00C13F61"/>
    <w:rPr>
      <w:b w:val="0"/>
    </w:rPr>
  </w:style>
  <w:style w:type="paragraph" w:customStyle="1" w:styleId="SchnumH5">
    <w:name w:val="SchnumH5"/>
    <w:basedOn w:val="Heading5"/>
    <w:uiPriority w:val="7"/>
    <w:rsid w:val="00A63659"/>
    <w:rPr>
      <w:rFonts w:eastAsia="Times New Roman" w:cs="Times New Roman"/>
      <w:iCs w:val="0"/>
      <w:szCs w:val="20"/>
    </w:rPr>
  </w:style>
  <w:style w:type="paragraph" w:customStyle="1" w:styleId="SchnumN5">
    <w:name w:val="SchnumN5"/>
    <w:basedOn w:val="Number5"/>
    <w:uiPriority w:val="7"/>
    <w:rsid w:val="00A63659"/>
    <w:pPr>
      <w:outlineLvl w:val="9"/>
    </w:pPr>
    <w:rPr>
      <w:rFonts w:eastAsia="Times New Roman" w:cs="Times New Roman"/>
      <w:iCs w:val="0"/>
      <w:szCs w:val="20"/>
    </w:rPr>
  </w:style>
  <w:style w:type="paragraph" w:customStyle="1" w:styleId="TableHeading">
    <w:name w:val="Table Heading"/>
    <w:basedOn w:val="Normal"/>
    <w:next w:val="TableText"/>
    <w:uiPriority w:val="7"/>
    <w:qFormat/>
    <w:rsid w:val="005A5E4B"/>
    <w:pPr>
      <w:spacing w:before="120" w:after="120"/>
    </w:pPr>
    <w:rPr>
      <w:sz w:val="18"/>
    </w:rPr>
  </w:style>
  <w:style w:type="table" w:customStyle="1" w:styleId="KainTable">
    <w:name w:val="Kain Table"/>
    <w:basedOn w:val="TableNormal"/>
    <w:uiPriority w:val="99"/>
    <w:rsid w:val="000E7313"/>
    <w:pPr>
      <w:spacing w:before="120" w:after="120"/>
    </w:pPr>
    <w:rPr>
      <w:rFonts w:ascii="Calibri Light" w:eastAsia="Times New Roman" w:hAnsi="Calibri Light"/>
      <w:sz w:val="18"/>
    </w:rPr>
    <w:tblPr>
      <w:tblStyleRowBandSize w:val="1"/>
      <w:tblBorders>
        <w:top w:val="single" w:sz="12" w:space="0" w:color="00AE42"/>
        <w:left w:val="single" w:sz="4" w:space="0" w:color="BFBFBF" w:themeColor="background1" w:themeShade="BF"/>
        <w:bottom w:val="single" w:sz="12" w:space="0" w:color="00AE42"/>
        <w:right w:val="single" w:sz="4" w:space="0" w:color="BFBFBF" w:themeColor="background1" w:themeShade="BF"/>
        <w:insideH w:val="single" w:sz="4" w:space="0" w:color="00AE42"/>
        <w:insideV w:val="single" w:sz="4" w:space="0" w:color="BFBFBF" w:themeColor="background1" w:themeShade="BF"/>
      </w:tblBorders>
      <w:tblCellMar>
        <w:left w:w="85" w:type="dxa"/>
        <w:right w:w="85" w:type="dxa"/>
      </w:tblCellMar>
    </w:tblPr>
    <w:tblStylePr w:type="firstRow">
      <w:pPr>
        <w:wordWrap/>
        <w:spacing w:beforeLines="0" w:before="120" w:beforeAutospacing="0" w:afterLines="0" w:after="120" w:afterAutospacing="0"/>
      </w:pPr>
      <w:rPr>
        <w:rFonts w:ascii="Calibri" w:hAnsi="Calibri"/>
        <w:b/>
        <w:sz w:val="16"/>
      </w:rPr>
      <w:tblPr/>
      <w:trPr>
        <w:tblHeader/>
      </w:trPr>
    </w:tblStylePr>
  </w:style>
  <w:style w:type="paragraph" w:customStyle="1" w:styleId="TableTextRight">
    <w:name w:val="Table Text Right"/>
    <w:basedOn w:val="TableText"/>
    <w:uiPriority w:val="7"/>
    <w:unhideWhenUsed/>
    <w:qFormat/>
    <w:rsid w:val="00C13F61"/>
    <w:pPr>
      <w:jc w:val="right"/>
    </w:pPr>
  </w:style>
  <w:style w:type="paragraph" w:customStyle="1" w:styleId="TableHeadingRight">
    <w:name w:val="Table Heading Right"/>
    <w:basedOn w:val="TableHeading"/>
    <w:next w:val="TableText"/>
    <w:uiPriority w:val="7"/>
    <w:qFormat/>
    <w:rsid w:val="00C13F61"/>
    <w:pPr>
      <w:jc w:val="right"/>
    </w:pPr>
  </w:style>
  <w:style w:type="table" w:styleId="TableGrid">
    <w:name w:val="Table Grid"/>
    <w:basedOn w:val="TableNormal"/>
    <w:rsid w:val="00C13F61"/>
    <w:rPr>
      <w:rFonts w:ascii="Calibri Light" w:hAnsi="Calibri Light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Green">
    <w:name w:val="HeadingGreen"/>
    <w:basedOn w:val="Normal"/>
    <w:next w:val="Normal"/>
    <w:uiPriority w:val="7"/>
    <w:qFormat/>
    <w:rsid w:val="00C13F61"/>
    <w:pPr>
      <w:keepNext/>
    </w:pPr>
    <w:rPr>
      <w:b/>
      <w:color w:val="00903C"/>
    </w:rPr>
  </w:style>
  <w:style w:type="paragraph" w:customStyle="1" w:styleId="Heading5Table">
    <w:name w:val="Heading 5 Table"/>
    <w:basedOn w:val="Normal"/>
    <w:next w:val="Normal"/>
    <w:uiPriority w:val="99"/>
    <w:semiHidden/>
    <w:rsid w:val="00F635C1"/>
    <w:pPr>
      <w:spacing w:before="60" w:after="60"/>
    </w:pPr>
    <w:rPr>
      <w:sz w:val="18"/>
    </w:rPr>
  </w:style>
  <w:style w:type="paragraph" w:customStyle="1" w:styleId="signingclause">
    <w:name w:val="signingclause"/>
    <w:basedOn w:val="Normal"/>
    <w:next w:val="0ptafterNormal"/>
    <w:uiPriority w:val="99"/>
    <w:rsid w:val="00C03011"/>
  </w:style>
  <w:style w:type="paragraph" w:customStyle="1" w:styleId="Heading1Table11">
    <w:name w:val="Heading 1 Table 11"/>
    <w:basedOn w:val="TableText11"/>
    <w:uiPriority w:val="35"/>
    <w:qFormat/>
    <w:rsid w:val="00F635C1"/>
    <w:pPr>
      <w:numPr>
        <w:numId w:val="33"/>
      </w:numPr>
    </w:pPr>
    <w:rPr>
      <w:b/>
    </w:rPr>
  </w:style>
  <w:style w:type="paragraph" w:customStyle="1" w:styleId="Heading2Table11">
    <w:name w:val="Heading 2 Table 11"/>
    <w:basedOn w:val="TableText11"/>
    <w:uiPriority w:val="35"/>
    <w:qFormat/>
    <w:rsid w:val="00F635C1"/>
    <w:pPr>
      <w:numPr>
        <w:ilvl w:val="1"/>
        <w:numId w:val="33"/>
      </w:numPr>
    </w:pPr>
    <w:rPr>
      <w:b/>
    </w:rPr>
  </w:style>
  <w:style w:type="paragraph" w:customStyle="1" w:styleId="Heading3Table11">
    <w:name w:val="Heading 3 Table 11"/>
    <w:basedOn w:val="TableText11"/>
    <w:uiPriority w:val="35"/>
    <w:qFormat/>
    <w:rsid w:val="00F635C1"/>
    <w:pPr>
      <w:numPr>
        <w:ilvl w:val="2"/>
        <w:numId w:val="33"/>
      </w:numPr>
    </w:pPr>
    <w:rPr>
      <w:b/>
    </w:rPr>
  </w:style>
  <w:style w:type="paragraph" w:customStyle="1" w:styleId="Heading4Table11">
    <w:name w:val="Heading 4 Table 11"/>
    <w:basedOn w:val="TableText11"/>
    <w:uiPriority w:val="35"/>
    <w:qFormat/>
    <w:rsid w:val="00F635C1"/>
    <w:pPr>
      <w:numPr>
        <w:ilvl w:val="3"/>
        <w:numId w:val="33"/>
      </w:numPr>
    </w:pPr>
    <w:rPr>
      <w:b/>
    </w:rPr>
  </w:style>
  <w:style w:type="paragraph" w:customStyle="1" w:styleId="Level1Table11">
    <w:name w:val="Level 1 Table 11"/>
    <w:basedOn w:val="Level1Table"/>
    <w:uiPriority w:val="36"/>
    <w:qFormat/>
    <w:rsid w:val="00A2533B"/>
    <w:rPr>
      <w:sz w:val="22"/>
    </w:rPr>
  </w:style>
  <w:style w:type="paragraph" w:customStyle="1" w:styleId="Level2Table11">
    <w:name w:val="Level 2 Table 11"/>
    <w:basedOn w:val="Level2Table"/>
    <w:uiPriority w:val="36"/>
    <w:qFormat/>
    <w:rsid w:val="00A2533B"/>
    <w:rPr>
      <w:sz w:val="22"/>
    </w:rPr>
  </w:style>
  <w:style w:type="paragraph" w:customStyle="1" w:styleId="Level3Table11">
    <w:name w:val="Level 3 Table 11"/>
    <w:basedOn w:val="Level3Table"/>
    <w:uiPriority w:val="36"/>
    <w:qFormat/>
    <w:rsid w:val="00A2533B"/>
    <w:rPr>
      <w:sz w:val="22"/>
    </w:rPr>
  </w:style>
  <w:style w:type="paragraph" w:customStyle="1" w:styleId="Level4Table11">
    <w:name w:val="Level 4 Table 11"/>
    <w:basedOn w:val="Level4Table"/>
    <w:uiPriority w:val="36"/>
    <w:qFormat/>
    <w:rsid w:val="00A2533B"/>
    <w:rPr>
      <w:sz w:val="22"/>
    </w:rPr>
  </w:style>
  <w:style w:type="paragraph" w:customStyle="1" w:styleId="Level5Table11">
    <w:name w:val="Level 5 Table 11"/>
    <w:basedOn w:val="Level5Table"/>
    <w:uiPriority w:val="36"/>
    <w:qFormat/>
    <w:rsid w:val="00A2533B"/>
    <w:rPr>
      <w:sz w:val="22"/>
    </w:rPr>
  </w:style>
  <w:style w:type="paragraph" w:customStyle="1" w:styleId="Number1Table11">
    <w:name w:val="Number 1 Table 11"/>
    <w:basedOn w:val="Heading1Table11"/>
    <w:uiPriority w:val="37"/>
    <w:qFormat/>
    <w:rsid w:val="00F635C1"/>
    <w:rPr>
      <w:b w:val="0"/>
    </w:rPr>
  </w:style>
  <w:style w:type="paragraph" w:customStyle="1" w:styleId="Number2Table11">
    <w:name w:val="Number 2 Table 11"/>
    <w:basedOn w:val="Heading2Table11"/>
    <w:uiPriority w:val="37"/>
    <w:qFormat/>
    <w:rsid w:val="00F635C1"/>
    <w:rPr>
      <w:b w:val="0"/>
    </w:rPr>
  </w:style>
  <w:style w:type="paragraph" w:customStyle="1" w:styleId="Number3Table11">
    <w:name w:val="Number 3 Table 11"/>
    <w:basedOn w:val="Heading3Table11"/>
    <w:uiPriority w:val="37"/>
    <w:qFormat/>
    <w:rsid w:val="00F635C1"/>
    <w:rPr>
      <w:b w:val="0"/>
    </w:rPr>
  </w:style>
  <w:style w:type="paragraph" w:customStyle="1" w:styleId="Number4Table11">
    <w:name w:val="Number 4 Table 11"/>
    <w:basedOn w:val="Heading4Table11"/>
    <w:uiPriority w:val="37"/>
    <w:qFormat/>
    <w:rsid w:val="00F635C1"/>
    <w:rPr>
      <w:b w:val="0"/>
    </w:rPr>
  </w:style>
  <w:style w:type="paragraph" w:customStyle="1" w:styleId="TableHeading11">
    <w:name w:val="Table Heading 11"/>
    <w:basedOn w:val="TableHeading"/>
    <w:uiPriority w:val="34"/>
    <w:qFormat/>
    <w:rsid w:val="00A2533B"/>
    <w:rPr>
      <w:sz w:val="22"/>
    </w:rPr>
  </w:style>
  <w:style w:type="paragraph" w:customStyle="1" w:styleId="TableHeadingRight11">
    <w:name w:val="Table Heading Right 11"/>
    <w:basedOn w:val="TableHeadingRight"/>
    <w:uiPriority w:val="34"/>
    <w:qFormat/>
    <w:rsid w:val="00A2533B"/>
    <w:rPr>
      <w:sz w:val="22"/>
    </w:rPr>
  </w:style>
  <w:style w:type="paragraph" w:customStyle="1" w:styleId="TableText11">
    <w:name w:val="Table Text 11"/>
    <w:basedOn w:val="TableText"/>
    <w:uiPriority w:val="34"/>
    <w:qFormat/>
    <w:rsid w:val="00A2533B"/>
    <w:rPr>
      <w:sz w:val="22"/>
    </w:rPr>
  </w:style>
  <w:style w:type="paragraph" w:customStyle="1" w:styleId="TableTextRight11">
    <w:name w:val="Table Text Right 11"/>
    <w:basedOn w:val="TableTextRight"/>
    <w:uiPriority w:val="34"/>
    <w:qFormat/>
    <w:rsid w:val="00A2533B"/>
    <w:rPr>
      <w:sz w:val="20"/>
    </w:rPr>
  </w:style>
  <w:style w:type="paragraph" w:customStyle="1" w:styleId="Annexures">
    <w:name w:val="Annexures"/>
    <w:basedOn w:val="Normal"/>
    <w:next w:val="ScheduleHeading"/>
    <w:uiPriority w:val="29"/>
    <w:qFormat/>
    <w:rsid w:val="00B526C2"/>
    <w:pPr>
      <w:keepNext/>
      <w:keepLines/>
      <w:pageBreakBefore/>
      <w:numPr>
        <w:numId w:val="34"/>
      </w:numPr>
      <w:spacing w:before="360" w:after="360"/>
      <w:jc w:val="right"/>
    </w:pPr>
    <w:rPr>
      <w:b/>
      <w:bCs/>
      <w:sz w:val="40"/>
    </w:rPr>
  </w:style>
  <w:style w:type="paragraph" w:customStyle="1" w:styleId="Appendices">
    <w:name w:val="Appendices"/>
    <w:basedOn w:val="Normal"/>
    <w:next w:val="ScheduleHeading"/>
    <w:uiPriority w:val="29"/>
    <w:qFormat/>
    <w:rsid w:val="00B526C2"/>
    <w:pPr>
      <w:keepNext/>
      <w:keepLines/>
      <w:pageBreakBefore/>
      <w:numPr>
        <w:numId w:val="35"/>
      </w:numPr>
      <w:spacing w:before="360" w:after="360"/>
      <w:jc w:val="right"/>
    </w:pPr>
    <w:rPr>
      <w:b/>
      <w:bCs/>
      <w:sz w:val="40"/>
    </w:rPr>
  </w:style>
  <w:style w:type="paragraph" w:customStyle="1" w:styleId="Schedules">
    <w:name w:val="Schedules"/>
    <w:basedOn w:val="Normal"/>
    <w:next w:val="ScheduleHeading"/>
    <w:uiPriority w:val="29"/>
    <w:qFormat/>
    <w:rsid w:val="00B526C2"/>
    <w:pPr>
      <w:keepNext/>
      <w:keepLines/>
      <w:pageBreakBefore/>
      <w:numPr>
        <w:numId w:val="36"/>
      </w:numPr>
      <w:spacing w:before="360" w:after="360"/>
      <w:jc w:val="right"/>
    </w:pPr>
    <w:rPr>
      <w:b/>
      <w:bCs/>
      <w:sz w:val="40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0242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0242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semiHidden/>
    <w:rsid w:val="000242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24218"/>
    <w:rPr>
      <w:rFonts w:ascii="Calibri Light" w:hAnsi="Calibri Light" w:cstheme="minorBidi"/>
      <w:i/>
      <w:iCs/>
      <w:color w:val="404040" w:themeColor="text1" w:themeTint="BF"/>
      <w:sz w:val="22"/>
      <w:szCs w:val="22"/>
    </w:rPr>
  </w:style>
  <w:style w:type="character" w:styleId="IntenseEmphasis">
    <w:name w:val="Intense Emphasis"/>
    <w:basedOn w:val="DefaultParagraphFont"/>
    <w:uiPriority w:val="99"/>
    <w:semiHidden/>
    <w:rsid w:val="0002421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0242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24218"/>
    <w:rPr>
      <w:rFonts w:ascii="Calibri Light" w:hAnsi="Calibri Light" w:cstheme="minorBidi"/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99"/>
    <w:semiHidden/>
    <w:rsid w:val="00024218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0C12F0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33FE89A0BDC409A0BAE0C8288A376" ma:contentTypeVersion="11" ma:contentTypeDescription="Create a new document." ma:contentTypeScope="" ma:versionID="c8101007c6ae7ab501a850570f24d534">
  <xsd:schema xmlns:xsd="http://www.w3.org/2001/XMLSchema" xmlns:xs="http://www.w3.org/2001/XMLSchema" xmlns:p="http://schemas.microsoft.com/office/2006/metadata/properties" xmlns:ns2="3092f80b-79f2-445e-9b47-8df633552f3a" xmlns:ns3="8fbc2d4b-d34b-477a-90d1-fa9e4ffad7ab" targetNamespace="http://schemas.microsoft.com/office/2006/metadata/properties" ma:root="true" ma:fieldsID="28612eabea7a0d829d315eb395d7c221" ns2:_="" ns3:_="">
    <xsd:import namespace="3092f80b-79f2-445e-9b47-8df633552f3a"/>
    <xsd:import namespace="8fbc2d4b-d34b-477a-90d1-fa9e4ffad7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2f80b-79f2-445e-9b47-8df633552f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5f87c63a-1fff-4eb4-a653-29cd10043fa9}" ma:internalName="TaxCatchAll" ma:showField="CatchAllData" ma:web="3092f80b-79f2-445e-9b47-8df633552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c2d4b-d34b-477a-90d1-fa9e4ffad7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f793e50-c455-4a0b-8e83-e4ead88b8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92f80b-79f2-445e-9b47-8df633552f3a">E7MMDS7DZCH4-539784119-78</_dlc_DocId>
    <_dlc_DocIdUrl xmlns="3092f80b-79f2-445e-9b47-8df633552f3a">
      <Url>https://kainlawyers.sharepoint.com/sites/DeploymentItems/_layouts/15/DocIdRedir.aspx?ID=E7MMDS7DZCH4-539784119-78</Url>
      <Description>E7MMDS7DZCH4-539784119-78</Description>
    </_dlc_DocIdUrl>
    <TaxCatchAll xmlns="3092f80b-79f2-445e-9b47-8df633552f3a" xsi:nil="true"/>
    <lcf76f155ced4ddcb4097134ff3c332f xmlns="8fbc2d4b-d34b-477a-90d1-fa9e4ffad7ab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B941-8649-41EE-8AFD-21985CE8B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2f80b-79f2-445e-9b47-8df633552f3a"/>
    <ds:schemaRef ds:uri="8fbc2d4b-d34b-477a-90d1-fa9e4ffad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17D03-AF20-4525-971B-C9B01AF31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41539-8233-42B6-A503-D76C03B8870E}">
  <ds:schemaRefs>
    <ds:schemaRef ds:uri="http://schemas.microsoft.com/office/2006/metadata/properties"/>
    <ds:schemaRef ds:uri="http://schemas.microsoft.com/office/infopath/2007/PartnerControls"/>
    <ds:schemaRef ds:uri="3092f80b-79f2-445e-9b47-8df633552f3a"/>
    <ds:schemaRef ds:uri="8fbc2d4b-d34b-477a-90d1-fa9e4ffad7ab"/>
  </ds:schemaRefs>
</ds:datastoreItem>
</file>

<file path=customXml/itemProps4.xml><?xml version="1.0" encoding="utf-8"?>
<ds:datastoreItem xmlns:ds="http://schemas.openxmlformats.org/officeDocument/2006/customXml" ds:itemID="{D5F57A3F-518B-43BE-BFB6-F56BC512DB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96D076-BCC8-4CB7-8E44-4DDC6A1C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 Lawyers</dc:creator>
  <cp:keywords/>
  <dc:description/>
  <cp:lastModifiedBy>Phil Donnellan</cp:lastModifiedBy>
  <cp:revision>4</cp:revision>
  <cp:lastPrinted>2009-10-12T02:04:00Z</cp:lastPrinted>
  <dcterms:created xsi:type="dcterms:W3CDTF">2025-10-08T06:29:00Z</dcterms:created>
  <dcterms:modified xsi:type="dcterms:W3CDTF">2025-10-09T01:09:00Z</dcterms:modified>
</cp:coreProperties>
</file>